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20E82" w14:textId="19483695" w:rsidR="00183F98" w:rsidRPr="00E74CD1" w:rsidRDefault="001D309F" w:rsidP="00183F98">
      <w:pPr>
        <w:tabs>
          <w:tab w:val="left" w:pos="8137"/>
        </w:tabs>
        <w:spacing w:before="60" w:after="60"/>
        <w:ind w:firstLine="0"/>
        <w:jc w:val="center"/>
        <w:rPr>
          <w:rFonts w:cs="Arial"/>
          <w:b/>
          <w:bCs/>
          <w:sz w:val="20"/>
          <w:szCs w:val="20"/>
        </w:rPr>
      </w:pPr>
      <w:r>
        <w:rPr>
          <w:rFonts w:cs="Arial"/>
          <w:b/>
          <w:bCs/>
          <w:sz w:val="20"/>
          <w:szCs w:val="20"/>
        </w:rPr>
        <w:t>TECHNICAL SPECIFICATION</w:t>
      </w:r>
    </w:p>
    <w:p w14:paraId="6E9C4B41" w14:textId="77777777" w:rsidR="00183F98" w:rsidRPr="00E74CD1" w:rsidRDefault="00183F98" w:rsidP="00183F98">
      <w:pPr>
        <w:pStyle w:val="ListParagraph"/>
        <w:tabs>
          <w:tab w:val="left" w:pos="284"/>
        </w:tabs>
        <w:spacing w:before="60" w:after="60"/>
        <w:ind w:left="0" w:firstLine="0"/>
        <w:contextualSpacing w:val="0"/>
        <w:rPr>
          <w:rFonts w:cs="Arial"/>
          <w:b/>
          <w:bCs/>
          <w:sz w:val="20"/>
          <w:szCs w:val="20"/>
        </w:rPr>
      </w:pPr>
    </w:p>
    <w:p w14:paraId="7CFFE8BB" w14:textId="0262B412" w:rsidR="00183F98" w:rsidRPr="00E74CD1" w:rsidRDefault="00747395"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Pr>
          <w:rFonts w:cs="Arial"/>
          <w:b/>
          <w:sz w:val="20"/>
          <w:szCs w:val="20"/>
        </w:rPr>
        <w:t>DEFINITIONS AND ABBREVIATIONS</w:t>
      </w:r>
    </w:p>
    <w:p w14:paraId="1B9391BE" w14:textId="2DFF2C4C" w:rsidR="00446F0F" w:rsidRPr="00446F0F" w:rsidRDefault="00446F0F" w:rsidP="00DD2A6F">
      <w:pPr>
        <w:pStyle w:val="ListParagraph"/>
        <w:numPr>
          <w:ilvl w:val="1"/>
          <w:numId w:val="2"/>
        </w:numPr>
        <w:tabs>
          <w:tab w:val="left" w:pos="567"/>
        </w:tabs>
        <w:ind w:left="0" w:firstLine="0"/>
        <w:rPr>
          <w:rFonts w:cs="Arial"/>
          <w:b/>
          <w:bCs/>
          <w:sz w:val="20"/>
          <w:szCs w:val="20"/>
        </w:rPr>
      </w:pPr>
      <w:r w:rsidRPr="00446F0F">
        <w:rPr>
          <w:rFonts w:cs="Arial"/>
          <w:b/>
          <w:bCs/>
          <w:sz w:val="20"/>
          <w:szCs w:val="20"/>
        </w:rPr>
        <w:t xml:space="preserve">Client – </w:t>
      </w:r>
      <w:r w:rsidR="00CE0E55" w:rsidRPr="00FF342D">
        <w:rPr>
          <w:rFonts w:cs="Arial"/>
          <w:sz w:val="20"/>
          <w:szCs w:val="20"/>
        </w:rPr>
        <w:t>UAB</w:t>
      </w:r>
      <w:r w:rsidR="00CE0E55">
        <w:rPr>
          <w:rFonts w:cs="Arial"/>
          <w:b/>
          <w:bCs/>
          <w:sz w:val="20"/>
          <w:szCs w:val="20"/>
        </w:rPr>
        <w:t xml:space="preserve"> </w:t>
      </w:r>
      <w:r w:rsidR="00CE0E55">
        <w:rPr>
          <w:rFonts w:cs="Arial"/>
          <w:sz w:val="20"/>
          <w:szCs w:val="20"/>
          <w:lang w:val="en-US"/>
        </w:rPr>
        <w:t>Kauno kogeneracinė jėgainė</w:t>
      </w:r>
      <w:r w:rsidR="00FF342D">
        <w:rPr>
          <w:rFonts w:cs="Arial"/>
          <w:sz w:val="20"/>
          <w:szCs w:val="20"/>
          <w:lang w:val="en-US"/>
        </w:rPr>
        <w:t xml:space="preserve"> (KKJ).</w:t>
      </w:r>
    </w:p>
    <w:p w14:paraId="12C96C11" w14:textId="689E08B8" w:rsidR="004C6D94" w:rsidRPr="00A94884" w:rsidRDefault="00730F11" w:rsidP="000906B2">
      <w:pPr>
        <w:pStyle w:val="ListParagraph"/>
        <w:numPr>
          <w:ilvl w:val="1"/>
          <w:numId w:val="2"/>
        </w:numPr>
        <w:tabs>
          <w:tab w:val="left" w:pos="567"/>
        </w:tabs>
        <w:spacing w:before="60" w:after="60"/>
        <w:ind w:left="0" w:firstLine="0"/>
        <w:jc w:val="both"/>
        <w:rPr>
          <w:rFonts w:cs="Arial"/>
          <w:sz w:val="20"/>
          <w:szCs w:val="20"/>
        </w:rPr>
      </w:pPr>
      <w:r w:rsidRPr="00730F11">
        <w:rPr>
          <w:rFonts w:cs="Arial"/>
          <w:b/>
          <w:bCs/>
          <w:sz w:val="20"/>
          <w:szCs w:val="20"/>
        </w:rPr>
        <w:t xml:space="preserve">Service Provider </w:t>
      </w:r>
      <w:r w:rsidR="004C6D94" w:rsidRPr="004C6D94">
        <w:rPr>
          <w:rFonts w:cs="Arial"/>
          <w:sz w:val="20"/>
          <w:szCs w:val="20"/>
        </w:rPr>
        <w:t>– an economic operator – a natural person, a private legal entity, a public legal entity, other organizations and their branches, or a group of such persons, with whom the C</w:t>
      </w:r>
      <w:r w:rsidR="008E2E14">
        <w:rPr>
          <w:rFonts w:cs="Arial"/>
          <w:sz w:val="20"/>
          <w:szCs w:val="20"/>
        </w:rPr>
        <w:t>lient</w:t>
      </w:r>
      <w:r w:rsidR="004C6D94" w:rsidRPr="004C6D94">
        <w:rPr>
          <w:rFonts w:cs="Arial"/>
          <w:sz w:val="20"/>
          <w:szCs w:val="20"/>
        </w:rPr>
        <w:t xml:space="preserve"> enters into the Contract.</w:t>
      </w:r>
    </w:p>
    <w:p w14:paraId="4B28AB7B" w14:textId="7D8FE5BF" w:rsidR="00B04A7D" w:rsidRPr="00A94884" w:rsidRDefault="00B04A7D" w:rsidP="000906B2">
      <w:pPr>
        <w:pStyle w:val="ListParagraph"/>
        <w:numPr>
          <w:ilvl w:val="1"/>
          <w:numId w:val="2"/>
        </w:numPr>
        <w:tabs>
          <w:tab w:val="left" w:pos="567"/>
        </w:tabs>
        <w:spacing w:before="60" w:after="60"/>
        <w:ind w:left="0" w:firstLine="0"/>
        <w:jc w:val="both"/>
        <w:rPr>
          <w:rFonts w:cs="Arial"/>
          <w:sz w:val="20"/>
          <w:szCs w:val="20"/>
        </w:rPr>
      </w:pPr>
      <w:r w:rsidRPr="00B04A7D">
        <w:rPr>
          <w:rFonts w:cs="Arial"/>
          <w:b/>
          <w:bCs/>
          <w:sz w:val="20"/>
          <w:szCs w:val="20"/>
        </w:rPr>
        <w:t>Contract</w:t>
      </w:r>
      <w:r w:rsidRPr="00B04A7D">
        <w:rPr>
          <w:rFonts w:cs="Arial"/>
          <w:sz w:val="20"/>
          <w:szCs w:val="20"/>
        </w:rPr>
        <w:t xml:space="preserve"> – the agreement concluded between the C</w:t>
      </w:r>
      <w:r w:rsidR="004D1D80">
        <w:rPr>
          <w:rFonts w:cs="Arial"/>
          <w:sz w:val="20"/>
          <w:szCs w:val="20"/>
        </w:rPr>
        <w:t>lient</w:t>
      </w:r>
      <w:r w:rsidRPr="00B04A7D">
        <w:rPr>
          <w:rFonts w:cs="Arial"/>
          <w:sz w:val="20"/>
          <w:szCs w:val="20"/>
        </w:rPr>
        <w:t xml:space="preserve"> and the Provider regarding the Object of Procurement.</w:t>
      </w:r>
    </w:p>
    <w:p w14:paraId="20D2561E" w14:textId="5E8F68B8" w:rsidR="002F77C5" w:rsidRPr="00A94884" w:rsidRDefault="002F77C5" w:rsidP="000906B2">
      <w:pPr>
        <w:pStyle w:val="ListParagraph"/>
        <w:numPr>
          <w:ilvl w:val="1"/>
          <w:numId w:val="2"/>
        </w:numPr>
        <w:tabs>
          <w:tab w:val="left" w:pos="567"/>
        </w:tabs>
        <w:spacing w:before="60" w:after="60"/>
        <w:ind w:left="0" w:firstLine="0"/>
        <w:jc w:val="both"/>
        <w:rPr>
          <w:rFonts w:cs="Arial"/>
          <w:sz w:val="20"/>
          <w:szCs w:val="20"/>
        </w:rPr>
      </w:pPr>
      <w:r w:rsidRPr="003A2579">
        <w:rPr>
          <w:rFonts w:cs="Arial"/>
          <w:b/>
          <w:bCs/>
          <w:sz w:val="20"/>
          <w:szCs w:val="20"/>
        </w:rPr>
        <w:t>DCS</w:t>
      </w:r>
      <w:r w:rsidRPr="00A94884">
        <w:rPr>
          <w:rFonts w:cs="Arial"/>
          <w:sz w:val="20"/>
          <w:szCs w:val="20"/>
        </w:rPr>
        <w:t xml:space="preserve"> – Emerson Ovation DCS </w:t>
      </w:r>
      <w:r w:rsidR="00B04A7D">
        <w:rPr>
          <w:rFonts w:cs="Arial"/>
          <w:sz w:val="20"/>
          <w:szCs w:val="20"/>
        </w:rPr>
        <w:t>control system</w:t>
      </w:r>
      <w:r w:rsidRPr="00A94884">
        <w:rPr>
          <w:rFonts w:cs="Arial"/>
          <w:sz w:val="20"/>
          <w:szCs w:val="20"/>
        </w:rPr>
        <w:t>.</w:t>
      </w:r>
    </w:p>
    <w:p w14:paraId="3BF126E3" w14:textId="32020F6F" w:rsidR="005E5EBE" w:rsidRDefault="005E5EBE" w:rsidP="000906B2">
      <w:pPr>
        <w:pStyle w:val="ListParagraph"/>
        <w:numPr>
          <w:ilvl w:val="1"/>
          <w:numId w:val="2"/>
        </w:numPr>
        <w:tabs>
          <w:tab w:val="left" w:pos="567"/>
        </w:tabs>
        <w:spacing w:before="60" w:after="60"/>
        <w:ind w:left="0" w:firstLine="0"/>
        <w:jc w:val="both"/>
        <w:rPr>
          <w:rFonts w:cs="Arial"/>
          <w:sz w:val="20"/>
          <w:szCs w:val="20"/>
        </w:rPr>
      </w:pPr>
      <w:r w:rsidRPr="005E5EBE">
        <w:rPr>
          <w:rFonts w:cs="Arial"/>
          <w:b/>
          <w:bCs/>
          <w:sz w:val="20"/>
          <w:szCs w:val="20"/>
        </w:rPr>
        <w:t>PWCS</w:t>
      </w:r>
      <w:r w:rsidRPr="005E5EBE">
        <w:rPr>
          <w:rFonts w:cs="Arial"/>
          <w:sz w:val="20"/>
          <w:szCs w:val="20"/>
        </w:rPr>
        <w:t xml:space="preserve"> – Power and Water Cybersecurity Suite.</w:t>
      </w:r>
    </w:p>
    <w:p w14:paraId="434A1C89" w14:textId="03BD55A4" w:rsidR="005E5EBE" w:rsidRPr="00E22841" w:rsidRDefault="005E5EBE" w:rsidP="00E22841">
      <w:pPr>
        <w:pStyle w:val="ListParagraph"/>
        <w:numPr>
          <w:ilvl w:val="1"/>
          <w:numId w:val="2"/>
        </w:numPr>
        <w:tabs>
          <w:tab w:val="left" w:pos="567"/>
        </w:tabs>
        <w:spacing w:before="60" w:after="60"/>
        <w:ind w:left="0" w:firstLine="0"/>
        <w:jc w:val="both"/>
        <w:rPr>
          <w:rFonts w:cs="Arial"/>
          <w:sz w:val="20"/>
          <w:szCs w:val="20"/>
        </w:rPr>
      </w:pPr>
      <w:r w:rsidRPr="005E5EBE">
        <w:rPr>
          <w:rFonts w:cs="Arial"/>
          <w:b/>
          <w:bCs/>
          <w:sz w:val="20"/>
          <w:szCs w:val="20"/>
        </w:rPr>
        <w:t>NIS2</w:t>
      </w:r>
      <w:r w:rsidRPr="005E5EBE">
        <w:rPr>
          <w:rFonts w:cs="Arial"/>
          <w:sz w:val="20"/>
          <w:szCs w:val="20"/>
        </w:rPr>
        <w:t xml:space="preserve"> – (Network and Information Security Directive 2) is a European Union</w:t>
      </w:r>
      <w:r w:rsidR="00E22841">
        <w:rPr>
          <w:rFonts w:cs="Arial"/>
          <w:sz w:val="20"/>
          <w:szCs w:val="20"/>
        </w:rPr>
        <w:t xml:space="preserve"> (EU)</w:t>
      </w:r>
      <w:r w:rsidRPr="00E22841">
        <w:rPr>
          <w:rFonts w:cs="Arial"/>
          <w:sz w:val="20"/>
          <w:szCs w:val="20"/>
        </w:rPr>
        <w:t xml:space="preserve"> cybersecurity directive aimed at ensuring a high and uniform level of cybersecurity across the EU.</w:t>
      </w:r>
    </w:p>
    <w:p w14:paraId="2E2CE759" w14:textId="75774864" w:rsidR="00CC4065" w:rsidRDefault="00CC4065" w:rsidP="000906B2">
      <w:pPr>
        <w:pStyle w:val="ListParagraph"/>
        <w:numPr>
          <w:ilvl w:val="1"/>
          <w:numId w:val="2"/>
        </w:numPr>
        <w:tabs>
          <w:tab w:val="left" w:pos="567"/>
        </w:tabs>
        <w:spacing w:before="60" w:after="60"/>
        <w:ind w:left="0" w:firstLine="0"/>
        <w:jc w:val="both"/>
        <w:rPr>
          <w:rFonts w:cs="Arial"/>
          <w:sz w:val="20"/>
          <w:szCs w:val="20"/>
        </w:rPr>
      </w:pPr>
      <w:r>
        <w:rPr>
          <w:rFonts w:cs="Arial"/>
          <w:b/>
          <w:bCs/>
          <w:sz w:val="20"/>
          <w:szCs w:val="20"/>
        </w:rPr>
        <w:t xml:space="preserve">SAT </w:t>
      </w:r>
      <w:r w:rsidR="005E095C">
        <w:rPr>
          <w:rFonts w:cs="Arial"/>
          <w:sz w:val="20"/>
          <w:szCs w:val="20"/>
        </w:rPr>
        <w:t>–</w:t>
      </w:r>
      <w:r>
        <w:rPr>
          <w:rFonts w:cs="Arial"/>
          <w:sz w:val="20"/>
          <w:szCs w:val="20"/>
        </w:rPr>
        <w:t xml:space="preserve"> </w:t>
      </w:r>
      <w:r w:rsidR="005E5EBE">
        <w:rPr>
          <w:rFonts w:cs="Arial"/>
          <w:sz w:val="20"/>
          <w:szCs w:val="20"/>
        </w:rPr>
        <w:t>Site acceptance test</w:t>
      </w:r>
      <w:r w:rsidR="00E669FE">
        <w:rPr>
          <w:rFonts w:cs="Arial"/>
          <w:sz w:val="20"/>
          <w:szCs w:val="20"/>
        </w:rPr>
        <w:t xml:space="preserve"> </w:t>
      </w:r>
      <w:r w:rsidR="00E669FE" w:rsidRPr="00E669FE">
        <w:rPr>
          <w:rFonts w:cs="Arial"/>
          <w:sz w:val="20"/>
          <w:szCs w:val="20"/>
        </w:rPr>
        <w:t>(acceptance testing of the object of procurement)</w:t>
      </w:r>
      <w:r w:rsidR="005E095C">
        <w:rPr>
          <w:rFonts w:cs="Arial"/>
          <w:sz w:val="20"/>
          <w:szCs w:val="20"/>
        </w:rPr>
        <w:t>.</w:t>
      </w:r>
    </w:p>
    <w:p w14:paraId="360302D9" w14:textId="5587E05C" w:rsidR="00104D9B" w:rsidRPr="00104D9B" w:rsidRDefault="00104D9B" w:rsidP="00104D9B">
      <w:pPr>
        <w:pStyle w:val="ListParagraph"/>
        <w:numPr>
          <w:ilvl w:val="1"/>
          <w:numId w:val="2"/>
        </w:numPr>
        <w:tabs>
          <w:tab w:val="left" w:pos="567"/>
        </w:tabs>
        <w:ind w:left="0" w:firstLine="0"/>
        <w:jc w:val="both"/>
        <w:rPr>
          <w:rFonts w:cs="Arial"/>
          <w:sz w:val="20"/>
          <w:szCs w:val="20"/>
        </w:rPr>
      </w:pPr>
      <w:r w:rsidRPr="00104D9B">
        <w:rPr>
          <w:rFonts w:cs="Arial"/>
          <w:b/>
          <w:bCs/>
          <w:sz w:val="20"/>
          <w:szCs w:val="20"/>
        </w:rPr>
        <w:t>KVM</w:t>
      </w:r>
      <w:r w:rsidRPr="00104D9B">
        <w:rPr>
          <w:rFonts w:cs="Arial"/>
          <w:sz w:val="20"/>
          <w:szCs w:val="20"/>
        </w:rPr>
        <w:t xml:space="preserve"> </w:t>
      </w:r>
      <w:r>
        <w:rPr>
          <w:rFonts w:cs="Arial"/>
          <w:sz w:val="20"/>
          <w:szCs w:val="20"/>
        </w:rPr>
        <w:t>–</w:t>
      </w:r>
      <w:r w:rsidRPr="00104D9B">
        <w:rPr>
          <w:rFonts w:cs="Arial"/>
          <w:sz w:val="20"/>
          <w:szCs w:val="20"/>
        </w:rPr>
        <w:t xml:space="preserve"> (Keyboard, Video, Mouse) A hardware (physical) device that allows multiple computers or servers to be controlled using a keyboard, mouse, and monitor.</w:t>
      </w:r>
    </w:p>
    <w:p w14:paraId="7F86F184" w14:textId="6853A041" w:rsidR="002F77C5" w:rsidRPr="00A94884" w:rsidRDefault="00E669FE" w:rsidP="000906B2">
      <w:pPr>
        <w:pStyle w:val="ListParagraph"/>
        <w:numPr>
          <w:ilvl w:val="1"/>
          <w:numId w:val="2"/>
        </w:numPr>
        <w:tabs>
          <w:tab w:val="left" w:pos="567"/>
        </w:tabs>
        <w:spacing w:before="60" w:after="60"/>
        <w:ind w:left="0" w:firstLine="0"/>
        <w:jc w:val="both"/>
        <w:rPr>
          <w:rFonts w:cs="Arial"/>
          <w:sz w:val="20"/>
          <w:szCs w:val="20"/>
        </w:rPr>
      </w:pPr>
      <w:r w:rsidRPr="00E669FE">
        <w:rPr>
          <w:rFonts w:cs="Arial"/>
          <w:b/>
          <w:bCs/>
          <w:sz w:val="20"/>
          <w:szCs w:val="20"/>
        </w:rPr>
        <w:t>Services</w:t>
      </w:r>
      <w:r w:rsidRPr="00E669FE">
        <w:rPr>
          <w:rFonts w:cs="Arial"/>
          <w:sz w:val="20"/>
          <w:szCs w:val="20"/>
        </w:rPr>
        <w:t xml:space="preserve"> – DCS system upgrade services.</w:t>
      </w:r>
    </w:p>
    <w:p w14:paraId="4EADEC98" w14:textId="5CABCBAA" w:rsidR="00E669FE" w:rsidRPr="00A94884" w:rsidRDefault="00E669FE" w:rsidP="000906B2">
      <w:pPr>
        <w:pStyle w:val="ListParagraph"/>
        <w:numPr>
          <w:ilvl w:val="1"/>
          <w:numId w:val="2"/>
        </w:numPr>
        <w:tabs>
          <w:tab w:val="left" w:pos="567"/>
        </w:tabs>
        <w:spacing w:before="60" w:after="60"/>
        <w:ind w:left="0" w:firstLine="0"/>
        <w:jc w:val="both"/>
        <w:rPr>
          <w:rFonts w:cs="Arial"/>
          <w:sz w:val="20"/>
          <w:szCs w:val="20"/>
        </w:rPr>
      </w:pPr>
      <w:r w:rsidRPr="00E669FE">
        <w:rPr>
          <w:rFonts w:cs="Arial"/>
          <w:b/>
          <w:bCs/>
          <w:sz w:val="20"/>
          <w:szCs w:val="20"/>
        </w:rPr>
        <w:t>Goods</w:t>
      </w:r>
      <w:r w:rsidRPr="00E669FE">
        <w:rPr>
          <w:rFonts w:cs="Arial"/>
          <w:sz w:val="20"/>
          <w:szCs w:val="20"/>
        </w:rPr>
        <w:t xml:space="preserve"> – materials / parts required for the provision of the Services.</w:t>
      </w:r>
    </w:p>
    <w:p w14:paraId="3C3AD00F" w14:textId="77777777" w:rsidR="00DB3169" w:rsidRPr="004869C9" w:rsidRDefault="00DB3169" w:rsidP="00DB3169">
      <w:pPr>
        <w:pStyle w:val="ListParagraph"/>
        <w:numPr>
          <w:ilvl w:val="1"/>
          <w:numId w:val="2"/>
        </w:numPr>
        <w:tabs>
          <w:tab w:val="left" w:pos="567"/>
        </w:tabs>
        <w:ind w:left="0" w:firstLine="0"/>
        <w:jc w:val="both"/>
        <w:rPr>
          <w:rFonts w:cs="Arial"/>
          <w:sz w:val="20"/>
          <w:szCs w:val="20"/>
        </w:rPr>
      </w:pPr>
      <w:r w:rsidRPr="004869C9">
        <w:rPr>
          <w:rFonts w:cs="Arial"/>
          <w:b/>
          <w:bCs/>
          <w:sz w:val="20"/>
          <w:szCs w:val="20"/>
        </w:rPr>
        <w:t>Order</w:t>
      </w:r>
      <w:r w:rsidRPr="004869C9">
        <w:rPr>
          <w:rFonts w:cs="Arial"/>
          <w:sz w:val="20"/>
          <w:szCs w:val="20"/>
        </w:rPr>
        <w:t xml:space="preserve"> – a a written document submitted to the Service Provider by text message or e-mail on the basis of the Agreement, specifying the scope of the Services to be ordered and the time limit for the provision of the Services.</w:t>
      </w:r>
    </w:p>
    <w:p w14:paraId="7FAF2805" w14:textId="77777777" w:rsidR="00183F98" w:rsidRPr="00E74CD1" w:rsidRDefault="00183F98" w:rsidP="00183F98">
      <w:pPr>
        <w:pStyle w:val="ListParagraph"/>
        <w:tabs>
          <w:tab w:val="left" w:pos="567"/>
        </w:tabs>
        <w:spacing w:before="60" w:after="60"/>
        <w:ind w:left="0" w:firstLine="0"/>
        <w:contextualSpacing w:val="0"/>
        <w:jc w:val="both"/>
        <w:rPr>
          <w:rFonts w:cs="Arial"/>
          <w:sz w:val="20"/>
          <w:szCs w:val="20"/>
        </w:rPr>
      </w:pPr>
    </w:p>
    <w:p w14:paraId="7D9F4EFC" w14:textId="35C1F072" w:rsidR="00183F98" w:rsidRPr="00E74CD1" w:rsidRDefault="00DD5B0B"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Pr>
          <w:rFonts w:cs="Arial"/>
          <w:b/>
          <w:sz w:val="20"/>
          <w:szCs w:val="20"/>
        </w:rPr>
        <w:t>CHARACTERISTICS AND SCOPE OF THE OBJECT OF PROCUREMENT</w:t>
      </w:r>
    </w:p>
    <w:p w14:paraId="367A4F91" w14:textId="436A83A8" w:rsidR="00183F98" w:rsidRPr="00997A93" w:rsidRDefault="007E5995" w:rsidP="00183F98">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0644629DB3464669B81CAE348BFD81D6"/>
          </w:placeholder>
          <w:text/>
        </w:sdtPr>
        <w:sdtEndPr/>
        <w:sdtContent>
          <w:r w:rsidR="00B86CA8">
            <w:rPr>
              <w:rFonts w:cs="Arial"/>
              <w:bCs/>
              <w:sz w:val="20"/>
              <w:szCs w:val="20"/>
            </w:rPr>
            <w:t xml:space="preserve">DCS system upgrade to </w:t>
          </w:r>
          <w:r w:rsidR="00B078E4">
            <w:rPr>
              <w:rFonts w:cs="Arial"/>
              <w:bCs/>
              <w:sz w:val="20"/>
              <w:szCs w:val="20"/>
            </w:rPr>
            <w:t>Emerson Ovation 4.0</w:t>
          </w:r>
        </w:sdtContent>
      </w:sdt>
      <w:r w:rsidR="00183F98" w:rsidRPr="00E74CD1">
        <w:rPr>
          <w:rFonts w:eastAsia="Arial" w:cs="Arial"/>
          <w:i/>
          <w:iCs/>
          <w:sz w:val="20"/>
          <w:szCs w:val="20"/>
        </w:rPr>
        <w:t xml:space="preserve"> </w:t>
      </w:r>
    </w:p>
    <w:p w14:paraId="0D4B3BE8" w14:textId="07119285" w:rsidR="00183F98" w:rsidRPr="00E74CD1" w:rsidRDefault="0097003B" w:rsidP="00183F98">
      <w:pPr>
        <w:pStyle w:val="ListParagraph"/>
        <w:numPr>
          <w:ilvl w:val="1"/>
          <w:numId w:val="2"/>
        </w:numPr>
        <w:tabs>
          <w:tab w:val="left" w:pos="567"/>
        </w:tabs>
        <w:spacing w:before="60" w:after="60"/>
        <w:ind w:left="0" w:firstLine="0"/>
        <w:jc w:val="both"/>
        <w:rPr>
          <w:rFonts w:cs="Arial"/>
          <w:b/>
          <w:i/>
          <w:sz w:val="20"/>
          <w:szCs w:val="20"/>
        </w:rPr>
      </w:pPr>
      <w:r w:rsidRPr="0097003B">
        <w:rPr>
          <w:rFonts w:cs="Arial"/>
          <w:sz w:val="20"/>
          <w:szCs w:val="20"/>
        </w:rPr>
        <w:t>Service</w:t>
      </w:r>
      <w:r w:rsidR="001A256C">
        <w:rPr>
          <w:rFonts w:cs="Arial"/>
          <w:sz w:val="20"/>
          <w:szCs w:val="20"/>
        </w:rPr>
        <w:t>s</w:t>
      </w:r>
      <w:r>
        <w:rPr>
          <w:rFonts w:cs="Arial"/>
          <w:sz w:val="20"/>
          <w:szCs w:val="20"/>
        </w:rPr>
        <w:t xml:space="preserve"> and </w:t>
      </w:r>
      <w:r w:rsidR="001A256C">
        <w:rPr>
          <w:rFonts w:cs="Arial"/>
          <w:sz w:val="20"/>
          <w:szCs w:val="20"/>
        </w:rPr>
        <w:t xml:space="preserve">Goods </w:t>
      </w:r>
      <w:r w:rsidRPr="0097003B">
        <w:rPr>
          <w:rFonts w:cs="Arial"/>
          <w:sz w:val="20"/>
          <w:szCs w:val="20"/>
        </w:rPr>
        <w:t>quantities are provided in the table below.</w:t>
      </w:r>
    </w:p>
    <w:p w14:paraId="1A45D8AC" w14:textId="69C46282" w:rsidR="00183F98" w:rsidRPr="00E74CD1" w:rsidRDefault="005C701D" w:rsidP="00183F98">
      <w:pPr>
        <w:pStyle w:val="ListParagraph"/>
        <w:tabs>
          <w:tab w:val="left" w:pos="540"/>
        </w:tabs>
        <w:spacing w:before="60" w:after="60"/>
        <w:ind w:left="0" w:firstLine="0"/>
        <w:jc w:val="right"/>
        <w:rPr>
          <w:rFonts w:cs="Arial"/>
          <w:b/>
          <w:sz w:val="20"/>
          <w:szCs w:val="20"/>
        </w:rPr>
      </w:pPr>
      <w:bookmarkStart w:id="0" w:name="_Hlk34729957"/>
      <w:r>
        <w:rPr>
          <w:rFonts w:cs="Arial"/>
          <w:b/>
          <w:sz w:val="20"/>
          <w:szCs w:val="20"/>
        </w:rPr>
        <w:t>Table 1</w:t>
      </w:r>
      <w:r w:rsidR="0010427B">
        <w:rPr>
          <w:rFonts w:cs="Arial"/>
          <w:b/>
          <w:sz w:val="20"/>
          <w:szCs w:val="20"/>
        </w:rPr>
        <w:t xml:space="preserve"> Quantities</w:t>
      </w:r>
      <w:r>
        <w:rPr>
          <w:rFonts w:cs="Arial"/>
          <w:b/>
          <w:sz w:val="20"/>
          <w:szCs w:val="20"/>
        </w:rPr>
        <w:t xml:space="preserve"> </w:t>
      </w:r>
    </w:p>
    <w:tbl>
      <w:tblPr>
        <w:tblStyle w:val="TableGrid"/>
        <w:tblW w:w="9691" w:type="dxa"/>
        <w:tblLook w:val="04A0" w:firstRow="1" w:lastRow="0" w:firstColumn="1" w:lastColumn="0" w:noHBand="0" w:noVBand="1"/>
      </w:tblPr>
      <w:tblGrid>
        <w:gridCol w:w="768"/>
        <w:gridCol w:w="5010"/>
        <w:gridCol w:w="1730"/>
        <w:gridCol w:w="2183"/>
      </w:tblGrid>
      <w:tr w:rsidR="00183F98" w:rsidRPr="00E74CD1" w14:paraId="1FB11428" w14:textId="77777777" w:rsidTr="00523045">
        <w:trPr>
          <w:trHeight w:val="504"/>
        </w:trPr>
        <w:tc>
          <w:tcPr>
            <w:tcW w:w="768" w:type="dxa"/>
            <w:shd w:val="clear" w:color="auto" w:fill="DBE5F1"/>
            <w:vAlign w:val="center"/>
          </w:tcPr>
          <w:bookmarkEnd w:id="0"/>
          <w:p w14:paraId="04960A77" w14:textId="2BA9D370" w:rsidR="00183F98" w:rsidRPr="00D55515" w:rsidRDefault="0010427B" w:rsidP="00523045">
            <w:pPr>
              <w:pStyle w:val="ListParagraph"/>
              <w:tabs>
                <w:tab w:val="left" w:pos="540"/>
              </w:tabs>
              <w:spacing w:before="60" w:after="60"/>
              <w:ind w:left="0" w:firstLine="0"/>
              <w:jc w:val="center"/>
              <w:rPr>
                <w:rFonts w:cs="Arial"/>
                <w:b/>
                <w:sz w:val="20"/>
                <w:szCs w:val="20"/>
              </w:rPr>
            </w:pPr>
            <w:r w:rsidRPr="00D55515">
              <w:rPr>
                <w:rFonts w:cs="Arial"/>
                <w:b/>
                <w:sz w:val="20"/>
                <w:szCs w:val="20"/>
              </w:rPr>
              <w:t>Pos</w:t>
            </w:r>
            <w:r w:rsidR="00183F98" w:rsidRPr="00D55515">
              <w:rPr>
                <w:rFonts w:cs="Arial"/>
                <w:b/>
                <w:sz w:val="20"/>
                <w:szCs w:val="20"/>
              </w:rPr>
              <w:t>.</w:t>
            </w:r>
            <w:r w:rsidRPr="00D55515">
              <w:rPr>
                <w:rFonts w:cs="Arial"/>
                <w:b/>
                <w:sz w:val="20"/>
                <w:szCs w:val="20"/>
              </w:rPr>
              <w:t xml:space="preserve"> No.</w:t>
            </w:r>
          </w:p>
        </w:tc>
        <w:tc>
          <w:tcPr>
            <w:tcW w:w="5010" w:type="dxa"/>
            <w:shd w:val="clear" w:color="auto" w:fill="DBE5F1"/>
            <w:vAlign w:val="center"/>
          </w:tcPr>
          <w:p w14:paraId="0B1C31C1" w14:textId="424914A3" w:rsidR="00183F98" w:rsidRPr="00D55515" w:rsidRDefault="0010427B" w:rsidP="00523045">
            <w:pPr>
              <w:pStyle w:val="ListParagraph"/>
              <w:tabs>
                <w:tab w:val="left" w:pos="540"/>
              </w:tabs>
              <w:spacing w:before="60" w:after="60"/>
              <w:ind w:left="0" w:firstLine="0"/>
              <w:jc w:val="center"/>
              <w:rPr>
                <w:rFonts w:cs="Arial"/>
                <w:b/>
                <w:sz w:val="20"/>
                <w:szCs w:val="20"/>
              </w:rPr>
            </w:pPr>
            <w:r w:rsidRPr="00D55515">
              <w:rPr>
                <w:rFonts w:cs="Arial"/>
                <w:b/>
                <w:sz w:val="20"/>
                <w:szCs w:val="20"/>
              </w:rPr>
              <w:t>Description</w:t>
            </w:r>
          </w:p>
        </w:tc>
        <w:tc>
          <w:tcPr>
            <w:tcW w:w="1730" w:type="dxa"/>
            <w:shd w:val="clear" w:color="auto" w:fill="DBE5F1"/>
            <w:vAlign w:val="center"/>
          </w:tcPr>
          <w:p w14:paraId="3E5F97B6" w14:textId="6A2AD79E" w:rsidR="00183F98" w:rsidRPr="00D55515" w:rsidRDefault="00EC01F3" w:rsidP="00523045">
            <w:pPr>
              <w:pStyle w:val="ListParagraph"/>
              <w:tabs>
                <w:tab w:val="left" w:pos="540"/>
              </w:tabs>
              <w:spacing w:before="60" w:after="60"/>
              <w:ind w:left="0" w:firstLine="0"/>
              <w:jc w:val="center"/>
              <w:rPr>
                <w:rFonts w:cs="Arial"/>
                <w:b/>
                <w:sz w:val="20"/>
                <w:szCs w:val="20"/>
              </w:rPr>
            </w:pPr>
            <w:r w:rsidRPr="00D55515">
              <w:rPr>
                <w:rFonts w:cs="Arial"/>
                <w:b/>
                <w:sz w:val="20"/>
                <w:szCs w:val="20"/>
              </w:rPr>
              <w:t>Unit of measure</w:t>
            </w:r>
          </w:p>
        </w:tc>
        <w:tc>
          <w:tcPr>
            <w:tcW w:w="2183" w:type="dxa"/>
            <w:shd w:val="clear" w:color="auto" w:fill="DBE5F1"/>
            <w:vAlign w:val="center"/>
          </w:tcPr>
          <w:p w14:paraId="744BEC31" w14:textId="0E288F09" w:rsidR="00183F98" w:rsidRPr="00D55515" w:rsidRDefault="0010427B" w:rsidP="00523045">
            <w:pPr>
              <w:pStyle w:val="ListParagraph"/>
              <w:tabs>
                <w:tab w:val="left" w:pos="540"/>
              </w:tabs>
              <w:spacing w:before="60" w:after="60"/>
              <w:ind w:left="0" w:firstLine="0"/>
              <w:jc w:val="center"/>
              <w:rPr>
                <w:rFonts w:cs="Arial"/>
                <w:b/>
                <w:bCs/>
                <w:sz w:val="20"/>
                <w:szCs w:val="20"/>
              </w:rPr>
            </w:pPr>
            <w:r w:rsidRPr="00D55515">
              <w:rPr>
                <w:rFonts w:cs="Arial"/>
                <w:b/>
                <w:bCs/>
                <w:iCs/>
                <w:sz w:val="20"/>
                <w:szCs w:val="20"/>
              </w:rPr>
              <w:t>Quantity</w:t>
            </w:r>
          </w:p>
        </w:tc>
      </w:tr>
      <w:tr w:rsidR="00715E62" w:rsidRPr="00E74CD1" w14:paraId="3017931D" w14:textId="77777777" w:rsidTr="00715E62">
        <w:trPr>
          <w:trHeight w:val="282"/>
        </w:trPr>
        <w:tc>
          <w:tcPr>
            <w:tcW w:w="9691" w:type="dxa"/>
            <w:gridSpan w:val="4"/>
            <w:vAlign w:val="center"/>
          </w:tcPr>
          <w:p w14:paraId="68200974" w14:textId="2A5C9E49" w:rsidR="00715E62" w:rsidRPr="00D55515" w:rsidRDefault="00715E62" w:rsidP="00715E62">
            <w:pPr>
              <w:pStyle w:val="ListParagraph"/>
              <w:tabs>
                <w:tab w:val="left" w:pos="540"/>
              </w:tabs>
              <w:spacing w:before="60" w:after="60"/>
              <w:ind w:left="0" w:firstLine="0"/>
              <w:jc w:val="center"/>
              <w:rPr>
                <w:rFonts w:cs="Arial"/>
                <w:b/>
                <w:bCs/>
                <w:sz w:val="20"/>
                <w:szCs w:val="20"/>
              </w:rPr>
            </w:pPr>
            <w:r w:rsidRPr="00D55515">
              <w:rPr>
                <w:rFonts w:cs="Arial"/>
                <w:b/>
                <w:bCs/>
                <w:sz w:val="20"/>
                <w:szCs w:val="20"/>
              </w:rPr>
              <w:t>Workstations and monitors</w:t>
            </w:r>
          </w:p>
        </w:tc>
      </w:tr>
      <w:tr w:rsidR="00183F98" w:rsidRPr="00E74CD1" w14:paraId="7C1BF0BB" w14:textId="77777777" w:rsidTr="00AF337B">
        <w:trPr>
          <w:trHeight w:val="282"/>
        </w:trPr>
        <w:tc>
          <w:tcPr>
            <w:tcW w:w="768" w:type="dxa"/>
            <w:vAlign w:val="center"/>
          </w:tcPr>
          <w:p w14:paraId="13738F90" w14:textId="3AA5810C" w:rsidR="00183F98" w:rsidRPr="00D55515" w:rsidRDefault="00CD3162" w:rsidP="00AF337B">
            <w:pPr>
              <w:tabs>
                <w:tab w:val="left" w:pos="540"/>
              </w:tabs>
              <w:spacing w:before="60" w:after="60"/>
              <w:ind w:firstLine="0"/>
              <w:rPr>
                <w:rFonts w:cs="Arial"/>
                <w:sz w:val="20"/>
                <w:szCs w:val="20"/>
              </w:rPr>
            </w:pPr>
            <w:r w:rsidRPr="00D55515">
              <w:rPr>
                <w:rFonts w:cs="Arial"/>
                <w:sz w:val="20"/>
                <w:szCs w:val="20"/>
              </w:rPr>
              <w:t>1.</w:t>
            </w:r>
          </w:p>
        </w:tc>
        <w:tc>
          <w:tcPr>
            <w:tcW w:w="5010" w:type="dxa"/>
            <w:vAlign w:val="center"/>
          </w:tcPr>
          <w:p w14:paraId="11438828" w14:textId="77777777" w:rsidR="00AC6460" w:rsidRPr="00D55515" w:rsidRDefault="00AC6460" w:rsidP="00AC6460">
            <w:pPr>
              <w:pStyle w:val="Default"/>
            </w:pPr>
            <w:r w:rsidRPr="00D55515">
              <w:rPr>
                <w:b/>
                <w:bCs/>
              </w:rPr>
              <w:t xml:space="preserve">Database Server </w:t>
            </w:r>
          </w:p>
          <w:p w14:paraId="66CB1F06" w14:textId="77777777" w:rsidR="00AC6460" w:rsidRPr="00D55515" w:rsidRDefault="00AC6460" w:rsidP="00AC6460">
            <w:pPr>
              <w:pStyle w:val="Default"/>
              <w:numPr>
                <w:ilvl w:val="0"/>
                <w:numId w:val="25"/>
              </w:numPr>
              <w:tabs>
                <w:tab w:val="left" w:pos="250"/>
              </w:tabs>
            </w:pPr>
            <w:r w:rsidRPr="00D55515">
              <w:t xml:space="preserve">Dell PowerEdge Rackmount Server </w:t>
            </w:r>
          </w:p>
          <w:p w14:paraId="197227BC" w14:textId="77777777" w:rsidR="00AC6460" w:rsidRPr="00D55515" w:rsidRDefault="00AC6460" w:rsidP="00AC6460">
            <w:pPr>
              <w:pStyle w:val="Default"/>
              <w:numPr>
                <w:ilvl w:val="0"/>
                <w:numId w:val="25"/>
              </w:numPr>
              <w:tabs>
                <w:tab w:val="left" w:pos="250"/>
              </w:tabs>
            </w:pPr>
            <w:r w:rsidRPr="00D55515">
              <w:t xml:space="preserve">Redundant Power Supply Units </w:t>
            </w:r>
          </w:p>
          <w:p w14:paraId="53573A7D" w14:textId="401BF962" w:rsidR="00183F98" w:rsidRPr="00D55515" w:rsidRDefault="00AC6460" w:rsidP="00812A4A">
            <w:pPr>
              <w:pStyle w:val="Default"/>
              <w:numPr>
                <w:ilvl w:val="0"/>
                <w:numId w:val="25"/>
              </w:numPr>
              <w:tabs>
                <w:tab w:val="left" w:pos="250"/>
              </w:tabs>
            </w:pPr>
            <w:r w:rsidRPr="00D55515">
              <w:t xml:space="preserve">Microsoft Windows Server 2025 </w:t>
            </w:r>
          </w:p>
        </w:tc>
        <w:tc>
          <w:tcPr>
            <w:tcW w:w="1730" w:type="dxa"/>
            <w:vAlign w:val="center"/>
          </w:tcPr>
          <w:p w14:paraId="546BA992" w14:textId="0DF316E5" w:rsidR="00183F98" w:rsidRPr="00D55515" w:rsidRDefault="00CD3162" w:rsidP="00AF337B">
            <w:pPr>
              <w:pStyle w:val="ListParagraph"/>
              <w:tabs>
                <w:tab w:val="left" w:pos="540"/>
              </w:tabs>
              <w:spacing w:before="60" w:after="60"/>
              <w:ind w:left="0" w:firstLine="0"/>
              <w:rPr>
                <w:rFonts w:cs="Arial"/>
                <w:sz w:val="20"/>
                <w:szCs w:val="20"/>
              </w:rPr>
            </w:pPr>
            <w:r w:rsidRPr="00D55515">
              <w:rPr>
                <w:rFonts w:cs="Arial"/>
                <w:sz w:val="20"/>
                <w:szCs w:val="20"/>
              </w:rPr>
              <w:t>pcs.</w:t>
            </w:r>
          </w:p>
        </w:tc>
        <w:tc>
          <w:tcPr>
            <w:tcW w:w="2183" w:type="dxa"/>
            <w:vAlign w:val="center"/>
          </w:tcPr>
          <w:p w14:paraId="41552FEA" w14:textId="41C202BE" w:rsidR="00183F98" w:rsidRPr="00D55515" w:rsidRDefault="00CD3162" w:rsidP="00AF337B">
            <w:pPr>
              <w:pStyle w:val="ListParagraph"/>
              <w:tabs>
                <w:tab w:val="left" w:pos="540"/>
              </w:tabs>
              <w:spacing w:before="60" w:after="60"/>
              <w:ind w:left="0" w:firstLine="0"/>
              <w:rPr>
                <w:rFonts w:cs="Arial"/>
                <w:sz w:val="20"/>
                <w:szCs w:val="20"/>
              </w:rPr>
            </w:pPr>
            <w:r w:rsidRPr="00D55515">
              <w:rPr>
                <w:rFonts w:cs="Arial"/>
                <w:sz w:val="20"/>
                <w:szCs w:val="20"/>
              </w:rPr>
              <w:t>1</w:t>
            </w:r>
          </w:p>
        </w:tc>
      </w:tr>
      <w:tr w:rsidR="00CD3162" w:rsidRPr="00E74CD1" w14:paraId="7993E679" w14:textId="77777777" w:rsidTr="00523045">
        <w:trPr>
          <w:trHeight w:val="282"/>
        </w:trPr>
        <w:tc>
          <w:tcPr>
            <w:tcW w:w="768" w:type="dxa"/>
            <w:vAlign w:val="center"/>
          </w:tcPr>
          <w:p w14:paraId="56EF3623" w14:textId="25AEB6BF"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2.</w:t>
            </w:r>
          </w:p>
        </w:tc>
        <w:tc>
          <w:tcPr>
            <w:tcW w:w="5010" w:type="dxa"/>
            <w:vAlign w:val="center"/>
          </w:tcPr>
          <w:p w14:paraId="4F3D0909" w14:textId="77777777" w:rsidR="00737FB9" w:rsidRPr="00D55515" w:rsidRDefault="00737FB9" w:rsidP="00737FB9">
            <w:pPr>
              <w:pStyle w:val="Default"/>
            </w:pPr>
            <w:r w:rsidRPr="00D55515">
              <w:rPr>
                <w:b/>
                <w:bCs/>
              </w:rPr>
              <w:t xml:space="preserve">Ovation Process Historian Server </w:t>
            </w:r>
          </w:p>
          <w:p w14:paraId="73908452" w14:textId="77777777" w:rsidR="00737FB9" w:rsidRPr="00D55515" w:rsidRDefault="00737FB9" w:rsidP="00506E4B">
            <w:pPr>
              <w:pStyle w:val="Default"/>
              <w:numPr>
                <w:ilvl w:val="0"/>
                <w:numId w:val="26"/>
              </w:numPr>
              <w:tabs>
                <w:tab w:val="left" w:pos="250"/>
              </w:tabs>
            </w:pPr>
            <w:r w:rsidRPr="00D55515">
              <w:t xml:space="preserve">Dell PowerEdge Rackmount Server </w:t>
            </w:r>
          </w:p>
          <w:p w14:paraId="0A3126C4" w14:textId="77777777" w:rsidR="00737FB9" w:rsidRPr="00D55515" w:rsidRDefault="00737FB9" w:rsidP="00506E4B">
            <w:pPr>
              <w:pStyle w:val="Default"/>
              <w:numPr>
                <w:ilvl w:val="0"/>
                <w:numId w:val="26"/>
              </w:numPr>
              <w:tabs>
                <w:tab w:val="left" w:pos="250"/>
              </w:tabs>
            </w:pPr>
            <w:r w:rsidRPr="00D55515">
              <w:t xml:space="preserve">Redundant Power Supply Units </w:t>
            </w:r>
          </w:p>
          <w:p w14:paraId="31FCAE76" w14:textId="4C7B7738" w:rsidR="00CD3162" w:rsidRPr="00D55515" w:rsidRDefault="00737FB9" w:rsidP="00506E4B">
            <w:pPr>
              <w:pStyle w:val="Default"/>
              <w:numPr>
                <w:ilvl w:val="0"/>
                <w:numId w:val="26"/>
              </w:numPr>
              <w:tabs>
                <w:tab w:val="left" w:pos="250"/>
              </w:tabs>
            </w:pPr>
            <w:r w:rsidRPr="00D55515">
              <w:t xml:space="preserve">Microsoft Windows Server 2025 </w:t>
            </w:r>
          </w:p>
        </w:tc>
        <w:tc>
          <w:tcPr>
            <w:tcW w:w="1730" w:type="dxa"/>
          </w:tcPr>
          <w:p w14:paraId="45BDC53A" w14:textId="33A671EE"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pcs.</w:t>
            </w:r>
          </w:p>
        </w:tc>
        <w:tc>
          <w:tcPr>
            <w:tcW w:w="2183" w:type="dxa"/>
            <w:vAlign w:val="center"/>
          </w:tcPr>
          <w:p w14:paraId="1C440C2D" w14:textId="4AF00BAA"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1</w:t>
            </w:r>
          </w:p>
        </w:tc>
      </w:tr>
      <w:tr w:rsidR="00CD3162" w:rsidRPr="00E74CD1" w14:paraId="5360A779" w14:textId="77777777" w:rsidTr="00523045">
        <w:trPr>
          <w:trHeight w:val="282"/>
        </w:trPr>
        <w:tc>
          <w:tcPr>
            <w:tcW w:w="768" w:type="dxa"/>
            <w:vAlign w:val="center"/>
          </w:tcPr>
          <w:p w14:paraId="7C2A4AA3" w14:textId="18E1B378"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3.</w:t>
            </w:r>
          </w:p>
        </w:tc>
        <w:tc>
          <w:tcPr>
            <w:tcW w:w="5010" w:type="dxa"/>
            <w:vAlign w:val="center"/>
          </w:tcPr>
          <w:p w14:paraId="1F327DC4" w14:textId="77777777" w:rsidR="00737FB9" w:rsidRPr="00D55515" w:rsidRDefault="00737FB9" w:rsidP="00737FB9">
            <w:pPr>
              <w:pStyle w:val="Default"/>
            </w:pPr>
            <w:r w:rsidRPr="00D55515">
              <w:rPr>
                <w:b/>
                <w:bCs/>
              </w:rPr>
              <w:t xml:space="preserve">Operator / Eng Workstation </w:t>
            </w:r>
          </w:p>
          <w:p w14:paraId="6F0F8198" w14:textId="77777777" w:rsidR="00737FB9" w:rsidRPr="00D55515" w:rsidRDefault="00737FB9" w:rsidP="00506E4B">
            <w:pPr>
              <w:pStyle w:val="Default"/>
              <w:numPr>
                <w:ilvl w:val="0"/>
                <w:numId w:val="27"/>
              </w:numPr>
              <w:tabs>
                <w:tab w:val="left" w:pos="196"/>
              </w:tabs>
            </w:pPr>
            <w:r w:rsidRPr="00D55515">
              <w:t xml:space="preserve">Dell Precision Rackmount </w:t>
            </w:r>
          </w:p>
          <w:p w14:paraId="40EBA9AB" w14:textId="77777777" w:rsidR="00737FB9" w:rsidRPr="00D55515" w:rsidRDefault="00737FB9" w:rsidP="00506E4B">
            <w:pPr>
              <w:pStyle w:val="Default"/>
              <w:numPr>
                <w:ilvl w:val="0"/>
                <w:numId w:val="27"/>
              </w:numPr>
              <w:tabs>
                <w:tab w:val="left" w:pos="196"/>
              </w:tabs>
            </w:pPr>
            <w:r w:rsidRPr="00D55515">
              <w:t xml:space="preserve">Dual Screen Capability </w:t>
            </w:r>
          </w:p>
          <w:p w14:paraId="7D7E4034" w14:textId="6BBB2FBC" w:rsidR="00CD3162" w:rsidRPr="00D55515" w:rsidRDefault="00737FB9" w:rsidP="00506E4B">
            <w:pPr>
              <w:pStyle w:val="Default"/>
              <w:numPr>
                <w:ilvl w:val="0"/>
                <w:numId w:val="27"/>
              </w:numPr>
              <w:tabs>
                <w:tab w:val="left" w:pos="196"/>
              </w:tabs>
            </w:pPr>
            <w:r w:rsidRPr="00D55515">
              <w:t xml:space="preserve">Microsoft Windows 11 IoT Enterprise LTSC 2019 Embedded license </w:t>
            </w:r>
          </w:p>
        </w:tc>
        <w:tc>
          <w:tcPr>
            <w:tcW w:w="1730" w:type="dxa"/>
          </w:tcPr>
          <w:p w14:paraId="6F7207CB" w14:textId="136D7A86"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pcs.</w:t>
            </w:r>
          </w:p>
        </w:tc>
        <w:tc>
          <w:tcPr>
            <w:tcW w:w="2183" w:type="dxa"/>
            <w:vAlign w:val="center"/>
          </w:tcPr>
          <w:p w14:paraId="04A1EF29" w14:textId="521D254C" w:rsidR="00CD3162" w:rsidRPr="00D55515" w:rsidRDefault="005673BC" w:rsidP="00CD3162">
            <w:pPr>
              <w:pStyle w:val="ListParagraph"/>
              <w:tabs>
                <w:tab w:val="left" w:pos="540"/>
              </w:tabs>
              <w:spacing w:before="60" w:after="60"/>
              <w:ind w:left="0" w:firstLine="0"/>
              <w:rPr>
                <w:rFonts w:cs="Arial"/>
                <w:sz w:val="20"/>
                <w:szCs w:val="20"/>
              </w:rPr>
            </w:pPr>
            <w:r w:rsidRPr="00D55515">
              <w:rPr>
                <w:rFonts w:cs="Arial"/>
                <w:sz w:val="20"/>
                <w:szCs w:val="20"/>
              </w:rPr>
              <w:t>5</w:t>
            </w:r>
          </w:p>
        </w:tc>
      </w:tr>
      <w:tr w:rsidR="00CD3162" w:rsidRPr="00E74CD1" w14:paraId="7B084B3B" w14:textId="77777777" w:rsidTr="00523045">
        <w:trPr>
          <w:trHeight w:val="282"/>
        </w:trPr>
        <w:tc>
          <w:tcPr>
            <w:tcW w:w="768" w:type="dxa"/>
            <w:vAlign w:val="center"/>
          </w:tcPr>
          <w:p w14:paraId="7080C8D1" w14:textId="07887448"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4.</w:t>
            </w:r>
          </w:p>
        </w:tc>
        <w:tc>
          <w:tcPr>
            <w:tcW w:w="5010" w:type="dxa"/>
            <w:vAlign w:val="center"/>
          </w:tcPr>
          <w:p w14:paraId="6B327731" w14:textId="77777777" w:rsidR="00737FB9" w:rsidRPr="00D55515" w:rsidRDefault="00737FB9" w:rsidP="00737FB9">
            <w:pPr>
              <w:pStyle w:val="Default"/>
            </w:pPr>
            <w:r w:rsidRPr="00D55515">
              <w:rPr>
                <w:b/>
                <w:bCs/>
              </w:rPr>
              <w:t xml:space="preserve">PWCS Virtualization Host </w:t>
            </w:r>
          </w:p>
          <w:p w14:paraId="0A137E07" w14:textId="77777777" w:rsidR="00737FB9" w:rsidRPr="00D55515" w:rsidRDefault="00737FB9" w:rsidP="00506E4B">
            <w:pPr>
              <w:pStyle w:val="Default"/>
              <w:numPr>
                <w:ilvl w:val="0"/>
                <w:numId w:val="28"/>
              </w:numPr>
              <w:tabs>
                <w:tab w:val="left" w:pos="226"/>
              </w:tabs>
            </w:pPr>
            <w:r w:rsidRPr="00D55515">
              <w:t xml:space="preserve">Dell PowerEdge Rackmount Server </w:t>
            </w:r>
          </w:p>
          <w:p w14:paraId="28D68353" w14:textId="77777777" w:rsidR="00737FB9" w:rsidRPr="00D55515" w:rsidRDefault="00737FB9" w:rsidP="00506E4B">
            <w:pPr>
              <w:pStyle w:val="Default"/>
              <w:numPr>
                <w:ilvl w:val="0"/>
                <w:numId w:val="28"/>
              </w:numPr>
              <w:tabs>
                <w:tab w:val="left" w:pos="226"/>
              </w:tabs>
            </w:pPr>
            <w:r w:rsidRPr="00D55515">
              <w:t xml:space="preserve">Redundant Power Supply Units </w:t>
            </w:r>
          </w:p>
          <w:p w14:paraId="17A4EC7E" w14:textId="0E68C800" w:rsidR="00CD3162" w:rsidRPr="00D55515" w:rsidRDefault="00737FB9" w:rsidP="00506E4B">
            <w:pPr>
              <w:pStyle w:val="Default"/>
              <w:numPr>
                <w:ilvl w:val="0"/>
                <w:numId w:val="28"/>
              </w:numPr>
              <w:tabs>
                <w:tab w:val="left" w:pos="226"/>
              </w:tabs>
            </w:pPr>
            <w:r w:rsidRPr="00D55515">
              <w:t xml:space="preserve">Microsoft Windows Server 2025 </w:t>
            </w:r>
          </w:p>
        </w:tc>
        <w:tc>
          <w:tcPr>
            <w:tcW w:w="1730" w:type="dxa"/>
          </w:tcPr>
          <w:p w14:paraId="2D116D46" w14:textId="6A022FF5"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pcs.</w:t>
            </w:r>
          </w:p>
        </w:tc>
        <w:tc>
          <w:tcPr>
            <w:tcW w:w="2183" w:type="dxa"/>
            <w:vAlign w:val="center"/>
          </w:tcPr>
          <w:p w14:paraId="1099E58F" w14:textId="6B4A3124"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1</w:t>
            </w:r>
          </w:p>
        </w:tc>
      </w:tr>
      <w:tr w:rsidR="00CD3162" w:rsidRPr="00E74CD1" w14:paraId="658761FE" w14:textId="77777777" w:rsidTr="00523045">
        <w:trPr>
          <w:trHeight w:val="282"/>
        </w:trPr>
        <w:tc>
          <w:tcPr>
            <w:tcW w:w="768" w:type="dxa"/>
            <w:vAlign w:val="center"/>
          </w:tcPr>
          <w:p w14:paraId="73EDD94D" w14:textId="3CE7111E"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5.</w:t>
            </w:r>
          </w:p>
        </w:tc>
        <w:tc>
          <w:tcPr>
            <w:tcW w:w="5010" w:type="dxa"/>
            <w:vAlign w:val="center"/>
          </w:tcPr>
          <w:p w14:paraId="16F1CD55" w14:textId="77777777" w:rsidR="00737FB9" w:rsidRPr="00D55515" w:rsidRDefault="00737FB9" w:rsidP="00737FB9">
            <w:pPr>
              <w:pStyle w:val="Default"/>
            </w:pPr>
            <w:r w:rsidRPr="00D55515">
              <w:rPr>
                <w:b/>
                <w:bCs/>
              </w:rPr>
              <w:t xml:space="preserve">PWCS Workstation </w:t>
            </w:r>
          </w:p>
          <w:p w14:paraId="555F0467" w14:textId="77777777" w:rsidR="00737FB9" w:rsidRPr="00D55515" w:rsidRDefault="00737FB9" w:rsidP="00506E4B">
            <w:pPr>
              <w:pStyle w:val="Default"/>
              <w:numPr>
                <w:ilvl w:val="0"/>
                <w:numId w:val="29"/>
              </w:numPr>
              <w:tabs>
                <w:tab w:val="left" w:pos="196"/>
              </w:tabs>
            </w:pPr>
            <w:r w:rsidRPr="00D55515">
              <w:t xml:space="preserve">Dell Precision Rackmount Server </w:t>
            </w:r>
          </w:p>
          <w:p w14:paraId="3938CB0B" w14:textId="77777777" w:rsidR="00737FB9" w:rsidRPr="00D55515" w:rsidRDefault="00737FB9" w:rsidP="00506E4B">
            <w:pPr>
              <w:pStyle w:val="Default"/>
              <w:numPr>
                <w:ilvl w:val="0"/>
                <w:numId w:val="29"/>
              </w:numPr>
              <w:tabs>
                <w:tab w:val="left" w:pos="196"/>
              </w:tabs>
            </w:pPr>
            <w:r w:rsidRPr="00D55515">
              <w:t xml:space="preserve">Redundant Power Supply Units </w:t>
            </w:r>
          </w:p>
          <w:p w14:paraId="06B644CE" w14:textId="3A97DAC0" w:rsidR="00CD3162" w:rsidRPr="00D55515" w:rsidRDefault="00737FB9" w:rsidP="00506E4B">
            <w:pPr>
              <w:pStyle w:val="Default"/>
              <w:numPr>
                <w:ilvl w:val="0"/>
                <w:numId w:val="29"/>
              </w:numPr>
              <w:tabs>
                <w:tab w:val="left" w:pos="196"/>
              </w:tabs>
            </w:pPr>
            <w:r w:rsidRPr="00D55515">
              <w:t xml:space="preserve">Microsoft Windows 11 IoT Enterprise </w:t>
            </w:r>
          </w:p>
        </w:tc>
        <w:tc>
          <w:tcPr>
            <w:tcW w:w="1730" w:type="dxa"/>
          </w:tcPr>
          <w:p w14:paraId="197A409F" w14:textId="70F6BC91"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pcs.</w:t>
            </w:r>
          </w:p>
        </w:tc>
        <w:tc>
          <w:tcPr>
            <w:tcW w:w="2183" w:type="dxa"/>
            <w:vAlign w:val="center"/>
          </w:tcPr>
          <w:p w14:paraId="020DC691" w14:textId="184C20C0"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1</w:t>
            </w:r>
          </w:p>
        </w:tc>
      </w:tr>
      <w:tr w:rsidR="00CD3162" w:rsidRPr="00E74CD1" w14:paraId="55F13836" w14:textId="77777777" w:rsidTr="00523045">
        <w:trPr>
          <w:trHeight w:val="282"/>
        </w:trPr>
        <w:tc>
          <w:tcPr>
            <w:tcW w:w="768" w:type="dxa"/>
            <w:vAlign w:val="center"/>
          </w:tcPr>
          <w:p w14:paraId="50877A10" w14:textId="59A57E31"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6.</w:t>
            </w:r>
          </w:p>
        </w:tc>
        <w:tc>
          <w:tcPr>
            <w:tcW w:w="5010" w:type="dxa"/>
            <w:vAlign w:val="center"/>
          </w:tcPr>
          <w:p w14:paraId="6E9232FB" w14:textId="77777777" w:rsidR="00E03B10" w:rsidRPr="00D55515" w:rsidRDefault="00E03B10" w:rsidP="00E03B10">
            <w:pPr>
              <w:pStyle w:val="Default"/>
            </w:pPr>
            <w:r w:rsidRPr="00D55515">
              <w:rPr>
                <w:b/>
                <w:bCs/>
              </w:rPr>
              <w:t xml:space="preserve">PWCS NAS </w:t>
            </w:r>
          </w:p>
          <w:p w14:paraId="78628A75" w14:textId="631816CF" w:rsidR="00CD3162" w:rsidRPr="00D55515" w:rsidRDefault="00E03B10" w:rsidP="00506E4B">
            <w:pPr>
              <w:pStyle w:val="Default"/>
              <w:numPr>
                <w:ilvl w:val="0"/>
                <w:numId w:val="30"/>
              </w:numPr>
              <w:tabs>
                <w:tab w:val="left" w:pos="196"/>
              </w:tabs>
            </w:pPr>
            <w:r w:rsidRPr="00D55515">
              <w:t xml:space="preserve">Synology Rackstation </w:t>
            </w:r>
          </w:p>
        </w:tc>
        <w:tc>
          <w:tcPr>
            <w:tcW w:w="1730" w:type="dxa"/>
          </w:tcPr>
          <w:p w14:paraId="776691C1" w14:textId="44ACFC77"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pcs.</w:t>
            </w:r>
          </w:p>
        </w:tc>
        <w:tc>
          <w:tcPr>
            <w:tcW w:w="2183" w:type="dxa"/>
            <w:vAlign w:val="center"/>
          </w:tcPr>
          <w:p w14:paraId="34F27EA4" w14:textId="3B91242A" w:rsidR="00CD3162" w:rsidRPr="00D55515" w:rsidRDefault="00CD3162" w:rsidP="00CD3162">
            <w:pPr>
              <w:pStyle w:val="ListParagraph"/>
              <w:tabs>
                <w:tab w:val="left" w:pos="540"/>
              </w:tabs>
              <w:spacing w:before="60" w:after="60"/>
              <w:ind w:left="0" w:firstLine="0"/>
              <w:rPr>
                <w:rFonts w:cs="Arial"/>
                <w:sz w:val="20"/>
                <w:szCs w:val="20"/>
              </w:rPr>
            </w:pPr>
            <w:r w:rsidRPr="00D55515">
              <w:rPr>
                <w:rFonts w:cs="Arial"/>
                <w:sz w:val="20"/>
                <w:szCs w:val="20"/>
              </w:rPr>
              <w:t>1</w:t>
            </w:r>
          </w:p>
        </w:tc>
      </w:tr>
      <w:tr w:rsidR="0017241F" w:rsidRPr="00E74CD1" w14:paraId="6B38166C" w14:textId="77777777" w:rsidTr="0017241F">
        <w:trPr>
          <w:trHeight w:val="282"/>
        </w:trPr>
        <w:tc>
          <w:tcPr>
            <w:tcW w:w="9691" w:type="dxa"/>
            <w:gridSpan w:val="4"/>
            <w:vAlign w:val="center"/>
          </w:tcPr>
          <w:p w14:paraId="6A8AD5C7" w14:textId="48DF076C" w:rsidR="0017241F" w:rsidRPr="00D55515" w:rsidRDefault="0017241F" w:rsidP="0017241F">
            <w:pPr>
              <w:pStyle w:val="ListParagraph"/>
              <w:tabs>
                <w:tab w:val="left" w:pos="540"/>
              </w:tabs>
              <w:spacing w:before="60" w:after="60"/>
              <w:ind w:left="0" w:firstLine="0"/>
              <w:jc w:val="center"/>
              <w:rPr>
                <w:rFonts w:cs="Arial"/>
                <w:b/>
                <w:bCs/>
                <w:sz w:val="20"/>
                <w:szCs w:val="20"/>
              </w:rPr>
            </w:pPr>
            <w:r w:rsidRPr="00D55515">
              <w:rPr>
                <w:rFonts w:cs="Arial"/>
                <w:b/>
                <w:bCs/>
                <w:sz w:val="20"/>
                <w:szCs w:val="20"/>
              </w:rPr>
              <w:t>Network equipment</w:t>
            </w:r>
          </w:p>
        </w:tc>
      </w:tr>
      <w:tr w:rsidR="00A25446" w:rsidRPr="00E74CD1" w14:paraId="2F1BBCF7" w14:textId="77777777" w:rsidTr="00523045">
        <w:trPr>
          <w:trHeight w:val="282"/>
        </w:trPr>
        <w:tc>
          <w:tcPr>
            <w:tcW w:w="768" w:type="dxa"/>
            <w:vAlign w:val="center"/>
          </w:tcPr>
          <w:p w14:paraId="71221E48" w14:textId="59B142CB" w:rsidR="00A25446" w:rsidRPr="00506E4B" w:rsidRDefault="00A25446" w:rsidP="00A25446">
            <w:pPr>
              <w:pStyle w:val="ListParagraph"/>
              <w:tabs>
                <w:tab w:val="left" w:pos="540"/>
              </w:tabs>
              <w:spacing w:before="60" w:after="60"/>
              <w:ind w:left="0" w:firstLine="0"/>
              <w:rPr>
                <w:rFonts w:cs="Arial"/>
                <w:sz w:val="20"/>
                <w:szCs w:val="20"/>
              </w:rPr>
            </w:pPr>
            <w:r w:rsidRPr="00506E4B">
              <w:rPr>
                <w:rFonts w:cs="Arial"/>
                <w:sz w:val="20"/>
                <w:szCs w:val="20"/>
              </w:rPr>
              <w:t>7.</w:t>
            </w:r>
          </w:p>
        </w:tc>
        <w:tc>
          <w:tcPr>
            <w:tcW w:w="5010" w:type="dxa"/>
            <w:vAlign w:val="center"/>
          </w:tcPr>
          <w:p w14:paraId="74372650" w14:textId="77777777" w:rsidR="007B201C" w:rsidRPr="00506E4B" w:rsidRDefault="007B201C" w:rsidP="007B201C">
            <w:pPr>
              <w:pStyle w:val="Default"/>
            </w:pPr>
            <w:r w:rsidRPr="00506E4B">
              <w:rPr>
                <w:b/>
                <w:bCs/>
              </w:rPr>
              <w:t xml:space="preserve">Root Switch </w:t>
            </w:r>
          </w:p>
          <w:p w14:paraId="44F0B275" w14:textId="330BEA6A" w:rsidR="00A25446" w:rsidRPr="00506E4B" w:rsidRDefault="007B201C" w:rsidP="00506E4B">
            <w:pPr>
              <w:pStyle w:val="Default"/>
              <w:numPr>
                <w:ilvl w:val="0"/>
                <w:numId w:val="31"/>
              </w:numPr>
              <w:tabs>
                <w:tab w:val="left" w:pos="196"/>
              </w:tabs>
            </w:pPr>
            <w:r w:rsidRPr="00506E4B">
              <w:t xml:space="preserve">CISCO 9200L </w:t>
            </w:r>
          </w:p>
        </w:tc>
        <w:tc>
          <w:tcPr>
            <w:tcW w:w="1730" w:type="dxa"/>
          </w:tcPr>
          <w:p w14:paraId="60FB078C" w14:textId="2B745866" w:rsidR="00A25446" w:rsidRPr="00506E4B" w:rsidRDefault="00A25446" w:rsidP="00A25446">
            <w:pPr>
              <w:pStyle w:val="ListParagraph"/>
              <w:tabs>
                <w:tab w:val="left" w:pos="540"/>
              </w:tabs>
              <w:spacing w:before="60" w:after="60"/>
              <w:ind w:left="0" w:firstLine="0"/>
              <w:rPr>
                <w:rFonts w:cs="Arial"/>
                <w:sz w:val="20"/>
                <w:szCs w:val="20"/>
              </w:rPr>
            </w:pPr>
            <w:r w:rsidRPr="00506E4B">
              <w:rPr>
                <w:sz w:val="20"/>
                <w:szCs w:val="20"/>
              </w:rPr>
              <w:t>pcs.</w:t>
            </w:r>
          </w:p>
        </w:tc>
        <w:tc>
          <w:tcPr>
            <w:tcW w:w="2183" w:type="dxa"/>
            <w:vAlign w:val="center"/>
          </w:tcPr>
          <w:p w14:paraId="195D65EC" w14:textId="0D6696C2" w:rsidR="00A25446" w:rsidRPr="00506E4B" w:rsidRDefault="00A25446" w:rsidP="00A25446">
            <w:pPr>
              <w:pStyle w:val="ListParagraph"/>
              <w:tabs>
                <w:tab w:val="left" w:pos="540"/>
              </w:tabs>
              <w:spacing w:before="60" w:after="60"/>
              <w:ind w:left="0" w:firstLine="0"/>
              <w:rPr>
                <w:rFonts w:cs="Arial"/>
                <w:sz w:val="20"/>
                <w:szCs w:val="20"/>
              </w:rPr>
            </w:pPr>
            <w:r w:rsidRPr="00506E4B">
              <w:rPr>
                <w:rFonts w:cs="Arial"/>
                <w:sz w:val="20"/>
                <w:szCs w:val="20"/>
              </w:rPr>
              <w:t>2</w:t>
            </w:r>
          </w:p>
        </w:tc>
      </w:tr>
      <w:tr w:rsidR="00A25446" w:rsidRPr="00E74CD1" w14:paraId="62B44FC4" w14:textId="77777777" w:rsidTr="00523045">
        <w:trPr>
          <w:trHeight w:val="282"/>
        </w:trPr>
        <w:tc>
          <w:tcPr>
            <w:tcW w:w="768" w:type="dxa"/>
            <w:vAlign w:val="center"/>
          </w:tcPr>
          <w:p w14:paraId="476C1D8C" w14:textId="24152175" w:rsidR="00A25446" w:rsidRPr="00506E4B" w:rsidRDefault="00A25446" w:rsidP="00A25446">
            <w:pPr>
              <w:pStyle w:val="ListParagraph"/>
              <w:tabs>
                <w:tab w:val="left" w:pos="540"/>
              </w:tabs>
              <w:spacing w:before="60" w:after="60"/>
              <w:ind w:left="0" w:firstLine="0"/>
              <w:rPr>
                <w:rFonts w:cs="Arial"/>
                <w:sz w:val="20"/>
                <w:szCs w:val="20"/>
              </w:rPr>
            </w:pPr>
            <w:r w:rsidRPr="00506E4B">
              <w:rPr>
                <w:rFonts w:cs="Arial"/>
                <w:sz w:val="20"/>
                <w:szCs w:val="20"/>
              </w:rPr>
              <w:t>8.</w:t>
            </w:r>
          </w:p>
        </w:tc>
        <w:tc>
          <w:tcPr>
            <w:tcW w:w="5010" w:type="dxa"/>
            <w:vAlign w:val="center"/>
          </w:tcPr>
          <w:p w14:paraId="1DD78FF2" w14:textId="77777777" w:rsidR="007B201C" w:rsidRPr="00506E4B" w:rsidRDefault="007B201C" w:rsidP="007B201C">
            <w:pPr>
              <w:pStyle w:val="Default"/>
            </w:pPr>
            <w:r w:rsidRPr="00506E4B">
              <w:rPr>
                <w:b/>
                <w:bCs/>
              </w:rPr>
              <w:t xml:space="preserve">Fan-out Switch </w:t>
            </w:r>
          </w:p>
          <w:p w14:paraId="19B654B6" w14:textId="0E6C99F2" w:rsidR="00A25446" w:rsidRPr="00506E4B" w:rsidRDefault="007B201C" w:rsidP="00506E4B">
            <w:pPr>
              <w:pStyle w:val="Default"/>
              <w:numPr>
                <w:ilvl w:val="0"/>
                <w:numId w:val="32"/>
              </w:numPr>
              <w:tabs>
                <w:tab w:val="left" w:pos="181"/>
              </w:tabs>
            </w:pPr>
            <w:r w:rsidRPr="00506E4B">
              <w:t xml:space="preserve">CISCO 9200L </w:t>
            </w:r>
          </w:p>
        </w:tc>
        <w:tc>
          <w:tcPr>
            <w:tcW w:w="1730" w:type="dxa"/>
          </w:tcPr>
          <w:p w14:paraId="02DC7D39" w14:textId="29701221" w:rsidR="00A25446" w:rsidRPr="00506E4B" w:rsidRDefault="00A25446" w:rsidP="00A25446">
            <w:pPr>
              <w:pStyle w:val="ListParagraph"/>
              <w:tabs>
                <w:tab w:val="left" w:pos="540"/>
              </w:tabs>
              <w:spacing w:before="60" w:after="60"/>
              <w:ind w:left="0" w:firstLine="0"/>
              <w:rPr>
                <w:rFonts w:cs="Arial"/>
                <w:sz w:val="20"/>
                <w:szCs w:val="20"/>
              </w:rPr>
            </w:pPr>
            <w:r w:rsidRPr="00506E4B">
              <w:rPr>
                <w:sz w:val="20"/>
                <w:szCs w:val="20"/>
              </w:rPr>
              <w:t>pcs.</w:t>
            </w:r>
          </w:p>
        </w:tc>
        <w:tc>
          <w:tcPr>
            <w:tcW w:w="2183" w:type="dxa"/>
            <w:vAlign w:val="center"/>
          </w:tcPr>
          <w:p w14:paraId="5FBCA289" w14:textId="33B257E2" w:rsidR="00A25446" w:rsidRPr="00506E4B" w:rsidRDefault="00A25446" w:rsidP="00A25446">
            <w:pPr>
              <w:pStyle w:val="ListParagraph"/>
              <w:tabs>
                <w:tab w:val="left" w:pos="540"/>
              </w:tabs>
              <w:spacing w:before="60" w:after="60"/>
              <w:ind w:left="0" w:firstLine="0"/>
              <w:rPr>
                <w:rFonts w:cs="Arial"/>
                <w:sz w:val="20"/>
                <w:szCs w:val="20"/>
              </w:rPr>
            </w:pPr>
            <w:r w:rsidRPr="00506E4B">
              <w:rPr>
                <w:rFonts w:cs="Arial"/>
                <w:sz w:val="20"/>
                <w:szCs w:val="20"/>
              </w:rPr>
              <w:t>2</w:t>
            </w:r>
          </w:p>
        </w:tc>
      </w:tr>
      <w:tr w:rsidR="00A25446" w:rsidRPr="00E74CD1" w14:paraId="49957FAB" w14:textId="77777777" w:rsidTr="00523045">
        <w:trPr>
          <w:trHeight w:val="282"/>
        </w:trPr>
        <w:tc>
          <w:tcPr>
            <w:tcW w:w="768" w:type="dxa"/>
            <w:vAlign w:val="center"/>
          </w:tcPr>
          <w:p w14:paraId="405C488B" w14:textId="1A0DF24D" w:rsidR="00A25446" w:rsidRPr="00506E4B" w:rsidRDefault="00A25446" w:rsidP="00A25446">
            <w:pPr>
              <w:pStyle w:val="ListParagraph"/>
              <w:tabs>
                <w:tab w:val="left" w:pos="540"/>
              </w:tabs>
              <w:spacing w:before="60" w:after="60"/>
              <w:ind w:left="0" w:firstLine="0"/>
              <w:rPr>
                <w:rFonts w:cs="Arial"/>
                <w:sz w:val="20"/>
                <w:szCs w:val="20"/>
              </w:rPr>
            </w:pPr>
            <w:r w:rsidRPr="00506E4B">
              <w:rPr>
                <w:rFonts w:cs="Arial"/>
                <w:sz w:val="20"/>
                <w:szCs w:val="20"/>
              </w:rPr>
              <w:t>9.</w:t>
            </w:r>
          </w:p>
        </w:tc>
        <w:tc>
          <w:tcPr>
            <w:tcW w:w="5010" w:type="dxa"/>
            <w:vAlign w:val="center"/>
          </w:tcPr>
          <w:p w14:paraId="22845303" w14:textId="77777777" w:rsidR="00506E4B" w:rsidRPr="00506E4B" w:rsidRDefault="00506E4B" w:rsidP="00506E4B">
            <w:pPr>
              <w:pStyle w:val="Default"/>
            </w:pPr>
            <w:r w:rsidRPr="00506E4B">
              <w:rPr>
                <w:b/>
                <w:bCs/>
              </w:rPr>
              <w:t xml:space="preserve">IP Traffic Switch </w:t>
            </w:r>
          </w:p>
          <w:p w14:paraId="2F57C04F" w14:textId="3CC1D403" w:rsidR="00A25446" w:rsidRPr="00506E4B" w:rsidRDefault="00506E4B" w:rsidP="00506E4B">
            <w:pPr>
              <w:pStyle w:val="Default"/>
              <w:numPr>
                <w:ilvl w:val="0"/>
                <w:numId w:val="33"/>
              </w:numPr>
              <w:tabs>
                <w:tab w:val="left" w:pos="181"/>
              </w:tabs>
            </w:pPr>
            <w:r w:rsidRPr="00506E4B">
              <w:t xml:space="preserve">CISCO 9200L </w:t>
            </w:r>
          </w:p>
        </w:tc>
        <w:tc>
          <w:tcPr>
            <w:tcW w:w="1730" w:type="dxa"/>
          </w:tcPr>
          <w:p w14:paraId="547958EF" w14:textId="4B7443FE" w:rsidR="00A25446" w:rsidRPr="00506E4B" w:rsidRDefault="00A25446" w:rsidP="00A25446">
            <w:pPr>
              <w:pStyle w:val="ListParagraph"/>
              <w:tabs>
                <w:tab w:val="left" w:pos="540"/>
              </w:tabs>
              <w:spacing w:before="60" w:after="60"/>
              <w:ind w:left="0" w:firstLine="0"/>
              <w:rPr>
                <w:rFonts w:cs="Arial"/>
                <w:sz w:val="20"/>
                <w:szCs w:val="20"/>
              </w:rPr>
            </w:pPr>
            <w:r w:rsidRPr="00506E4B">
              <w:rPr>
                <w:sz w:val="20"/>
                <w:szCs w:val="20"/>
              </w:rPr>
              <w:t>pcs.</w:t>
            </w:r>
          </w:p>
        </w:tc>
        <w:tc>
          <w:tcPr>
            <w:tcW w:w="2183" w:type="dxa"/>
            <w:vAlign w:val="center"/>
          </w:tcPr>
          <w:p w14:paraId="4E55B88B" w14:textId="5BE256E9" w:rsidR="00A25446" w:rsidRPr="00506E4B" w:rsidRDefault="00A25446" w:rsidP="00A25446">
            <w:pPr>
              <w:pStyle w:val="ListParagraph"/>
              <w:tabs>
                <w:tab w:val="left" w:pos="540"/>
              </w:tabs>
              <w:spacing w:before="60" w:after="60"/>
              <w:ind w:left="0" w:firstLine="0"/>
              <w:rPr>
                <w:rFonts w:cs="Arial"/>
                <w:sz w:val="20"/>
                <w:szCs w:val="20"/>
              </w:rPr>
            </w:pPr>
            <w:r w:rsidRPr="00506E4B">
              <w:rPr>
                <w:rFonts w:cs="Arial"/>
                <w:sz w:val="20"/>
                <w:szCs w:val="20"/>
              </w:rPr>
              <w:t>1</w:t>
            </w:r>
          </w:p>
        </w:tc>
      </w:tr>
      <w:tr w:rsidR="00A25446" w:rsidRPr="00E74CD1" w14:paraId="7F6F5103" w14:textId="77777777" w:rsidTr="00523045">
        <w:trPr>
          <w:trHeight w:val="282"/>
        </w:trPr>
        <w:tc>
          <w:tcPr>
            <w:tcW w:w="768" w:type="dxa"/>
            <w:vAlign w:val="center"/>
          </w:tcPr>
          <w:p w14:paraId="6659B476" w14:textId="67BEB40B" w:rsidR="00A25446" w:rsidRPr="00506E4B" w:rsidRDefault="00A25446" w:rsidP="00A25446">
            <w:pPr>
              <w:pStyle w:val="ListParagraph"/>
              <w:tabs>
                <w:tab w:val="left" w:pos="540"/>
              </w:tabs>
              <w:spacing w:before="60" w:after="60"/>
              <w:ind w:left="0" w:firstLine="0"/>
              <w:rPr>
                <w:rFonts w:cs="Arial"/>
                <w:sz w:val="20"/>
                <w:szCs w:val="20"/>
              </w:rPr>
            </w:pPr>
            <w:r w:rsidRPr="00506E4B">
              <w:rPr>
                <w:rFonts w:cs="Arial"/>
                <w:sz w:val="20"/>
                <w:szCs w:val="20"/>
              </w:rPr>
              <w:lastRenderedPageBreak/>
              <w:t>10.</w:t>
            </w:r>
          </w:p>
        </w:tc>
        <w:tc>
          <w:tcPr>
            <w:tcW w:w="5010" w:type="dxa"/>
            <w:vAlign w:val="center"/>
          </w:tcPr>
          <w:p w14:paraId="611364BC" w14:textId="77777777" w:rsidR="00506E4B" w:rsidRPr="00506E4B" w:rsidRDefault="00506E4B" w:rsidP="00506E4B">
            <w:pPr>
              <w:pStyle w:val="Default"/>
            </w:pPr>
            <w:r w:rsidRPr="00506E4B">
              <w:rPr>
                <w:b/>
                <w:bCs/>
              </w:rPr>
              <w:t xml:space="preserve">Router </w:t>
            </w:r>
          </w:p>
          <w:p w14:paraId="1A6D0F67" w14:textId="7DC7EAC1" w:rsidR="00A25446" w:rsidRPr="00506E4B" w:rsidRDefault="00506E4B" w:rsidP="00506E4B">
            <w:pPr>
              <w:pStyle w:val="Default"/>
              <w:numPr>
                <w:ilvl w:val="0"/>
                <w:numId w:val="34"/>
              </w:numPr>
              <w:tabs>
                <w:tab w:val="left" w:pos="181"/>
              </w:tabs>
            </w:pPr>
            <w:r w:rsidRPr="00506E4B">
              <w:t xml:space="preserve">CISCO 1120 </w:t>
            </w:r>
          </w:p>
        </w:tc>
        <w:tc>
          <w:tcPr>
            <w:tcW w:w="1730" w:type="dxa"/>
          </w:tcPr>
          <w:p w14:paraId="64F4918C" w14:textId="46615678" w:rsidR="00A25446" w:rsidRPr="00506E4B" w:rsidRDefault="00A25446" w:rsidP="00A25446">
            <w:pPr>
              <w:pStyle w:val="ListParagraph"/>
              <w:tabs>
                <w:tab w:val="left" w:pos="540"/>
              </w:tabs>
              <w:spacing w:before="60" w:after="60"/>
              <w:ind w:left="0" w:firstLine="0"/>
              <w:rPr>
                <w:rFonts w:cs="Arial"/>
                <w:sz w:val="20"/>
                <w:szCs w:val="20"/>
              </w:rPr>
            </w:pPr>
            <w:r w:rsidRPr="00506E4B">
              <w:rPr>
                <w:sz w:val="20"/>
                <w:szCs w:val="20"/>
              </w:rPr>
              <w:t>pcs.</w:t>
            </w:r>
          </w:p>
        </w:tc>
        <w:tc>
          <w:tcPr>
            <w:tcW w:w="2183" w:type="dxa"/>
            <w:vAlign w:val="center"/>
          </w:tcPr>
          <w:p w14:paraId="15808B5E" w14:textId="152D125F" w:rsidR="00A25446" w:rsidRPr="00506E4B" w:rsidRDefault="00A25446" w:rsidP="00A25446">
            <w:pPr>
              <w:pStyle w:val="ListParagraph"/>
              <w:tabs>
                <w:tab w:val="left" w:pos="540"/>
              </w:tabs>
              <w:spacing w:before="60" w:after="60"/>
              <w:ind w:left="0" w:firstLine="0"/>
              <w:rPr>
                <w:rFonts w:cs="Arial"/>
                <w:sz w:val="20"/>
                <w:szCs w:val="20"/>
              </w:rPr>
            </w:pPr>
            <w:r w:rsidRPr="00506E4B">
              <w:rPr>
                <w:rFonts w:cs="Arial"/>
                <w:sz w:val="20"/>
                <w:szCs w:val="20"/>
              </w:rPr>
              <w:t>4</w:t>
            </w:r>
          </w:p>
        </w:tc>
      </w:tr>
      <w:tr w:rsidR="00A25446" w:rsidRPr="00E74CD1" w14:paraId="2F1400F3" w14:textId="77777777" w:rsidTr="00523045">
        <w:trPr>
          <w:trHeight w:val="282"/>
        </w:trPr>
        <w:tc>
          <w:tcPr>
            <w:tcW w:w="768" w:type="dxa"/>
            <w:vAlign w:val="center"/>
          </w:tcPr>
          <w:p w14:paraId="6C83E54F" w14:textId="0EC2F1B0" w:rsidR="00A25446" w:rsidRPr="00506E4B" w:rsidRDefault="00A25446" w:rsidP="00A25446">
            <w:pPr>
              <w:pStyle w:val="ListParagraph"/>
              <w:tabs>
                <w:tab w:val="left" w:pos="540"/>
              </w:tabs>
              <w:spacing w:before="60" w:after="60"/>
              <w:ind w:left="0" w:firstLine="0"/>
              <w:rPr>
                <w:rFonts w:cs="Arial"/>
                <w:sz w:val="20"/>
                <w:szCs w:val="20"/>
              </w:rPr>
            </w:pPr>
            <w:r w:rsidRPr="00506E4B">
              <w:rPr>
                <w:rFonts w:cs="Arial"/>
                <w:sz w:val="20"/>
                <w:szCs w:val="20"/>
              </w:rPr>
              <w:t>11.</w:t>
            </w:r>
          </w:p>
        </w:tc>
        <w:tc>
          <w:tcPr>
            <w:tcW w:w="5010" w:type="dxa"/>
            <w:vAlign w:val="center"/>
          </w:tcPr>
          <w:p w14:paraId="2DFEB566" w14:textId="77777777" w:rsidR="00506E4B" w:rsidRPr="00506E4B" w:rsidRDefault="00506E4B" w:rsidP="00506E4B">
            <w:pPr>
              <w:pStyle w:val="Default"/>
            </w:pPr>
            <w:r w:rsidRPr="00506E4B">
              <w:rPr>
                <w:b/>
                <w:bCs/>
              </w:rPr>
              <w:t xml:space="preserve">PWCS Switch </w:t>
            </w:r>
          </w:p>
          <w:p w14:paraId="1B010668" w14:textId="6D3DE92E" w:rsidR="00A25446" w:rsidRPr="00506E4B" w:rsidRDefault="00506E4B" w:rsidP="00506E4B">
            <w:pPr>
              <w:pStyle w:val="Default"/>
              <w:numPr>
                <w:ilvl w:val="0"/>
                <w:numId w:val="35"/>
              </w:numPr>
              <w:tabs>
                <w:tab w:val="left" w:pos="181"/>
              </w:tabs>
            </w:pPr>
            <w:r w:rsidRPr="00506E4B">
              <w:t xml:space="preserve">CISCO 9200L </w:t>
            </w:r>
          </w:p>
        </w:tc>
        <w:tc>
          <w:tcPr>
            <w:tcW w:w="1730" w:type="dxa"/>
          </w:tcPr>
          <w:p w14:paraId="115F7D41" w14:textId="1F3F025A" w:rsidR="00A25446" w:rsidRPr="00506E4B" w:rsidRDefault="00A25446" w:rsidP="00A25446">
            <w:pPr>
              <w:pStyle w:val="ListParagraph"/>
              <w:tabs>
                <w:tab w:val="left" w:pos="540"/>
              </w:tabs>
              <w:spacing w:before="60" w:after="60"/>
              <w:ind w:left="0" w:firstLine="0"/>
              <w:rPr>
                <w:rFonts w:cs="Arial"/>
                <w:sz w:val="20"/>
                <w:szCs w:val="20"/>
              </w:rPr>
            </w:pPr>
            <w:r w:rsidRPr="00506E4B">
              <w:rPr>
                <w:sz w:val="20"/>
                <w:szCs w:val="20"/>
              </w:rPr>
              <w:t>pcs.</w:t>
            </w:r>
          </w:p>
        </w:tc>
        <w:tc>
          <w:tcPr>
            <w:tcW w:w="2183" w:type="dxa"/>
            <w:vAlign w:val="center"/>
          </w:tcPr>
          <w:p w14:paraId="1754E64E" w14:textId="7D26854C" w:rsidR="00A25446" w:rsidRPr="00506E4B" w:rsidRDefault="00A25446" w:rsidP="00A25446">
            <w:pPr>
              <w:pStyle w:val="ListParagraph"/>
              <w:tabs>
                <w:tab w:val="left" w:pos="540"/>
              </w:tabs>
              <w:spacing w:before="60" w:after="60"/>
              <w:ind w:left="0" w:firstLine="0"/>
              <w:rPr>
                <w:rFonts w:cs="Arial"/>
                <w:sz w:val="20"/>
                <w:szCs w:val="20"/>
              </w:rPr>
            </w:pPr>
            <w:r w:rsidRPr="00506E4B">
              <w:rPr>
                <w:rFonts w:cs="Arial"/>
                <w:sz w:val="20"/>
                <w:szCs w:val="20"/>
              </w:rPr>
              <w:t>1</w:t>
            </w:r>
          </w:p>
        </w:tc>
      </w:tr>
      <w:tr w:rsidR="00A25446" w:rsidRPr="00E74CD1" w14:paraId="67BB66D7" w14:textId="77777777" w:rsidTr="00523045">
        <w:trPr>
          <w:trHeight w:val="282"/>
        </w:trPr>
        <w:tc>
          <w:tcPr>
            <w:tcW w:w="768" w:type="dxa"/>
            <w:vAlign w:val="center"/>
          </w:tcPr>
          <w:p w14:paraId="64785DBE" w14:textId="627A740D" w:rsidR="00A25446" w:rsidRPr="00506E4B" w:rsidRDefault="00A25446" w:rsidP="00A25446">
            <w:pPr>
              <w:pStyle w:val="ListParagraph"/>
              <w:tabs>
                <w:tab w:val="left" w:pos="540"/>
              </w:tabs>
              <w:spacing w:before="60" w:after="60"/>
              <w:ind w:left="0" w:firstLine="0"/>
              <w:rPr>
                <w:rFonts w:cs="Arial"/>
                <w:sz w:val="20"/>
                <w:szCs w:val="20"/>
              </w:rPr>
            </w:pPr>
            <w:r w:rsidRPr="00506E4B">
              <w:rPr>
                <w:rFonts w:cs="Arial"/>
                <w:sz w:val="20"/>
                <w:szCs w:val="20"/>
              </w:rPr>
              <w:t>12.</w:t>
            </w:r>
          </w:p>
        </w:tc>
        <w:tc>
          <w:tcPr>
            <w:tcW w:w="5010" w:type="dxa"/>
            <w:vAlign w:val="center"/>
          </w:tcPr>
          <w:p w14:paraId="261B017A" w14:textId="77777777" w:rsidR="00506E4B" w:rsidRPr="00506E4B" w:rsidRDefault="00506E4B" w:rsidP="00506E4B">
            <w:pPr>
              <w:pStyle w:val="Default"/>
            </w:pPr>
            <w:r w:rsidRPr="00506E4B">
              <w:rPr>
                <w:b/>
                <w:bCs/>
              </w:rPr>
              <w:t xml:space="preserve">PWCS Router </w:t>
            </w:r>
          </w:p>
          <w:p w14:paraId="78B124B3" w14:textId="5DA04ABA" w:rsidR="00A25446" w:rsidRPr="00506E4B" w:rsidRDefault="00506E4B" w:rsidP="00506E4B">
            <w:pPr>
              <w:pStyle w:val="Default"/>
              <w:numPr>
                <w:ilvl w:val="0"/>
                <w:numId w:val="36"/>
              </w:numPr>
              <w:tabs>
                <w:tab w:val="left" w:pos="196"/>
              </w:tabs>
            </w:pPr>
            <w:r w:rsidRPr="00506E4B">
              <w:t xml:space="preserve">CISCO 1120 </w:t>
            </w:r>
          </w:p>
        </w:tc>
        <w:tc>
          <w:tcPr>
            <w:tcW w:w="1730" w:type="dxa"/>
          </w:tcPr>
          <w:p w14:paraId="3ED9EFB2" w14:textId="4F49F87B" w:rsidR="00A25446" w:rsidRPr="00506E4B" w:rsidRDefault="00A25446" w:rsidP="00A25446">
            <w:pPr>
              <w:pStyle w:val="ListParagraph"/>
              <w:tabs>
                <w:tab w:val="left" w:pos="540"/>
              </w:tabs>
              <w:spacing w:before="60" w:after="60"/>
              <w:ind w:left="0" w:firstLine="0"/>
              <w:rPr>
                <w:rFonts w:cs="Arial"/>
                <w:sz w:val="20"/>
                <w:szCs w:val="20"/>
              </w:rPr>
            </w:pPr>
            <w:r w:rsidRPr="00506E4B">
              <w:rPr>
                <w:sz w:val="20"/>
                <w:szCs w:val="20"/>
              </w:rPr>
              <w:t>pcs.</w:t>
            </w:r>
          </w:p>
        </w:tc>
        <w:tc>
          <w:tcPr>
            <w:tcW w:w="2183" w:type="dxa"/>
            <w:vAlign w:val="center"/>
          </w:tcPr>
          <w:p w14:paraId="49CD657E" w14:textId="49D4BD0E" w:rsidR="00A25446" w:rsidRPr="00506E4B" w:rsidRDefault="00A25446" w:rsidP="00A25446">
            <w:pPr>
              <w:pStyle w:val="ListParagraph"/>
              <w:tabs>
                <w:tab w:val="left" w:pos="540"/>
              </w:tabs>
              <w:spacing w:before="60" w:after="60"/>
              <w:ind w:left="0" w:firstLine="0"/>
              <w:rPr>
                <w:rFonts w:cs="Arial"/>
                <w:sz w:val="20"/>
                <w:szCs w:val="20"/>
              </w:rPr>
            </w:pPr>
            <w:r w:rsidRPr="00506E4B">
              <w:rPr>
                <w:rFonts w:cs="Arial"/>
                <w:sz w:val="20"/>
                <w:szCs w:val="20"/>
              </w:rPr>
              <w:t>1</w:t>
            </w:r>
          </w:p>
        </w:tc>
      </w:tr>
      <w:tr w:rsidR="00F1267E" w:rsidRPr="00E74CD1" w14:paraId="7296AE8E" w14:textId="77777777" w:rsidTr="00F1267E">
        <w:trPr>
          <w:trHeight w:val="282"/>
        </w:trPr>
        <w:tc>
          <w:tcPr>
            <w:tcW w:w="9691" w:type="dxa"/>
            <w:gridSpan w:val="4"/>
            <w:vAlign w:val="center"/>
          </w:tcPr>
          <w:p w14:paraId="54CA5E76" w14:textId="3109E607" w:rsidR="00F1267E" w:rsidRPr="00F1267E" w:rsidRDefault="00F1267E" w:rsidP="00F1267E">
            <w:pPr>
              <w:pStyle w:val="ListParagraph"/>
              <w:tabs>
                <w:tab w:val="left" w:pos="540"/>
              </w:tabs>
              <w:spacing w:before="60" w:after="60"/>
              <w:ind w:left="0" w:firstLine="0"/>
              <w:jc w:val="center"/>
              <w:rPr>
                <w:rFonts w:cs="Arial"/>
                <w:b/>
                <w:bCs/>
                <w:sz w:val="20"/>
                <w:szCs w:val="20"/>
              </w:rPr>
            </w:pPr>
            <w:r>
              <w:rPr>
                <w:rFonts w:cs="Arial"/>
                <w:b/>
                <w:bCs/>
                <w:sz w:val="20"/>
                <w:szCs w:val="20"/>
              </w:rPr>
              <w:t>System software</w:t>
            </w:r>
          </w:p>
        </w:tc>
      </w:tr>
      <w:tr w:rsidR="002F1124" w:rsidRPr="00E74CD1" w14:paraId="3E6218C2" w14:textId="77777777" w:rsidTr="00523045">
        <w:trPr>
          <w:trHeight w:val="282"/>
        </w:trPr>
        <w:tc>
          <w:tcPr>
            <w:tcW w:w="768" w:type="dxa"/>
            <w:vAlign w:val="center"/>
          </w:tcPr>
          <w:p w14:paraId="19B367B0" w14:textId="0FBC4D1E"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13.</w:t>
            </w:r>
          </w:p>
        </w:tc>
        <w:tc>
          <w:tcPr>
            <w:tcW w:w="5010" w:type="dxa"/>
            <w:vAlign w:val="center"/>
          </w:tcPr>
          <w:p w14:paraId="53341275" w14:textId="77777777" w:rsidR="00184928" w:rsidRDefault="00184928" w:rsidP="00184928">
            <w:pPr>
              <w:pStyle w:val="Default"/>
            </w:pPr>
            <w:r>
              <w:rPr>
                <w:b/>
                <w:bCs/>
              </w:rPr>
              <w:t xml:space="preserve">Ovation Database Server Software license – upgrade </w:t>
            </w:r>
          </w:p>
          <w:p w14:paraId="129D8635" w14:textId="020E01E5" w:rsidR="002F1124" w:rsidRPr="00A25446" w:rsidRDefault="00184928" w:rsidP="00184928">
            <w:pPr>
              <w:pStyle w:val="ListParagraph"/>
              <w:tabs>
                <w:tab w:val="left" w:pos="540"/>
              </w:tabs>
              <w:spacing w:before="60" w:after="60"/>
              <w:ind w:left="0" w:firstLine="0"/>
              <w:rPr>
                <w:rFonts w:cs="Arial"/>
                <w:sz w:val="20"/>
                <w:szCs w:val="20"/>
              </w:rPr>
            </w:pPr>
            <w:r>
              <w:rPr>
                <w:sz w:val="20"/>
                <w:szCs w:val="20"/>
              </w:rPr>
              <w:t xml:space="preserve">Ovation Database Server Software for Master Database interface and management </w:t>
            </w:r>
          </w:p>
        </w:tc>
        <w:tc>
          <w:tcPr>
            <w:tcW w:w="1730" w:type="dxa"/>
          </w:tcPr>
          <w:p w14:paraId="40326CBB" w14:textId="15ED41EA"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698214BA" w14:textId="71BF2229"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1</w:t>
            </w:r>
          </w:p>
        </w:tc>
      </w:tr>
      <w:tr w:rsidR="002F1124" w:rsidRPr="00E74CD1" w14:paraId="34581B91" w14:textId="77777777" w:rsidTr="00523045">
        <w:trPr>
          <w:trHeight w:val="282"/>
        </w:trPr>
        <w:tc>
          <w:tcPr>
            <w:tcW w:w="768" w:type="dxa"/>
            <w:vAlign w:val="center"/>
          </w:tcPr>
          <w:p w14:paraId="545CA79D" w14:textId="62D5D158"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14.</w:t>
            </w:r>
          </w:p>
        </w:tc>
        <w:tc>
          <w:tcPr>
            <w:tcW w:w="5010" w:type="dxa"/>
            <w:vAlign w:val="center"/>
          </w:tcPr>
          <w:p w14:paraId="0E213065" w14:textId="77777777" w:rsidR="006F7BC6" w:rsidRDefault="006F7BC6" w:rsidP="006F7BC6">
            <w:pPr>
              <w:pStyle w:val="Default"/>
            </w:pPr>
            <w:r>
              <w:rPr>
                <w:b/>
                <w:bCs/>
              </w:rPr>
              <w:t xml:space="preserve">Ovation Engineering Tools Software license – upgrade </w:t>
            </w:r>
          </w:p>
          <w:p w14:paraId="01970369" w14:textId="7A05D968" w:rsidR="002F1124" w:rsidRPr="00A25446" w:rsidRDefault="006F7BC6" w:rsidP="006F7BC6">
            <w:pPr>
              <w:pStyle w:val="ListParagraph"/>
              <w:tabs>
                <w:tab w:val="left" w:pos="540"/>
              </w:tabs>
              <w:spacing w:before="60" w:after="60"/>
              <w:ind w:left="0" w:firstLine="0"/>
              <w:rPr>
                <w:rFonts w:cs="Arial"/>
                <w:sz w:val="20"/>
                <w:szCs w:val="20"/>
              </w:rPr>
            </w:pPr>
            <w:r>
              <w:rPr>
                <w:sz w:val="20"/>
                <w:szCs w:val="20"/>
              </w:rPr>
              <w:t xml:space="preserve">Standard Ovation Engineering Tools (Developer Studio, Graphics Builder, Control Builder) </w:t>
            </w:r>
          </w:p>
        </w:tc>
        <w:tc>
          <w:tcPr>
            <w:tcW w:w="1730" w:type="dxa"/>
          </w:tcPr>
          <w:p w14:paraId="196A90AA" w14:textId="4A065F89"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283C821B" w14:textId="4C8E8398"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1</w:t>
            </w:r>
          </w:p>
        </w:tc>
      </w:tr>
      <w:tr w:rsidR="002F1124" w:rsidRPr="00E74CD1" w14:paraId="493C7B59" w14:textId="77777777" w:rsidTr="00523045">
        <w:trPr>
          <w:trHeight w:val="282"/>
        </w:trPr>
        <w:tc>
          <w:tcPr>
            <w:tcW w:w="768" w:type="dxa"/>
            <w:vAlign w:val="center"/>
          </w:tcPr>
          <w:p w14:paraId="33264C07" w14:textId="790BB9D3"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15.</w:t>
            </w:r>
          </w:p>
        </w:tc>
        <w:tc>
          <w:tcPr>
            <w:tcW w:w="5010" w:type="dxa"/>
            <w:vAlign w:val="center"/>
          </w:tcPr>
          <w:p w14:paraId="38609C50" w14:textId="77777777" w:rsidR="006F7BC6" w:rsidRDefault="006F7BC6" w:rsidP="006F7BC6">
            <w:pPr>
              <w:pStyle w:val="Default"/>
            </w:pPr>
            <w:r>
              <w:rPr>
                <w:b/>
                <w:bCs/>
              </w:rPr>
              <w:t xml:space="preserve">Ovation Operator Tools Software license – upgrade </w:t>
            </w:r>
          </w:p>
          <w:p w14:paraId="5F3F692B" w14:textId="2C2A2AE3" w:rsidR="002F1124" w:rsidRPr="00A25446" w:rsidRDefault="006F7BC6" w:rsidP="006F7BC6">
            <w:pPr>
              <w:pStyle w:val="ListParagraph"/>
              <w:tabs>
                <w:tab w:val="left" w:pos="540"/>
              </w:tabs>
              <w:spacing w:before="60" w:after="60"/>
              <w:ind w:left="0" w:firstLine="0"/>
              <w:rPr>
                <w:rFonts w:cs="Arial"/>
                <w:sz w:val="20"/>
                <w:szCs w:val="20"/>
              </w:rPr>
            </w:pPr>
            <w:r>
              <w:rPr>
                <w:sz w:val="20"/>
                <w:szCs w:val="20"/>
              </w:rPr>
              <w:t xml:space="preserve">Standard Ovation Operator Tools (Alarm List, Graphic Display, Trends, Point Info, etc.) </w:t>
            </w:r>
          </w:p>
        </w:tc>
        <w:tc>
          <w:tcPr>
            <w:tcW w:w="1730" w:type="dxa"/>
          </w:tcPr>
          <w:p w14:paraId="1EB276CB" w14:textId="718BE714"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3F841593" w14:textId="125B2C13"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5</w:t>
            </w:r>
          </w:p>
        </w:tc>
      </w:tr>
      <w:tr w:rsidR="002F1124" w:rsidRPr="00E74CD1" w14:paraId="596A0502" w14:textId="77777777" w:rsidTr="00523045">
        <w:trPr>
          <w:trHeight w:val="282"/>
        </w:trPr>
        <w:tc>
          <w:tcPr>
            <w:tcW w:w="768" w:type="dxa"/>
            <w:vAlign w:val="center"/>
          </w:tcPr>
          <w:p w14:paraId="3054E218" w14:textId="490164C1"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16.</w:t>
            </w:r>
          </w:p>
        </w:tc>
        <w:tc>
          <w:tcPr>
            <w:tcW w:w="5010" w:type="dxa"/>
            <w:vAlign w:val="center"/>
          </w:tcPr>
          <w:p w14:paraId="67B7DEA7" w14:textId="77777777" w:rsidR="00175AA5" w:rsidRDefault="00175AA5" w:rsidP="00175AA5">
            <w:pPr>
              <w:pStyle w:val="Default"/>
            </w:pPr>
            <w:r>
              <w:rPr>
                <w:b/>
                <w:bCs/>
              </w:rPr>
              <w:t xml:space="preserve">Ovation Redundant Controller Software license – upgrade </w:t>
            </w:r>
          </w:p>
          <w:p w14:paraId="4372879D" w14:textId="1D3CCCCA" w:rsidR="002F1124" w:rsidRPr="00A25446" w:rsidRDefault="00175AA5" w:rsidP="00175AA5">
            <w:pPr>
              <w:pStyle w:val="ListParagraph"/>
              <w:tabs>
                <w:tab w:val="left" w:pos="540"/>
              </w:tabs>
              <w:spacing w:before="60" w:after="60"/>
              <w:ind w:left="0" w:firstLine="0"/>
              <w:rPr>
                <w:rFonts w:cs="Arial"/>
                <w:sz w:val="20"/>
                <w:szCs w:val="20"/>
              </w:rPr>
            </w:pPr>
            <w:r>
              <w:rPr>
                <w:sz w:val="20"/>
                <w:szCs w:val="20"/>
              </w:rPr>
              <w:t xml:space="preserve">Ovation Controller System Software </w:t>
            </w:r>
          </w:p>
        </w:tc>
        <w:tc>
          <w:tcPr>
            <w:tcW w:w="1730" w:type="dxa"/>
          </w:tcPr>
          <w:p w14:paraId="1BC96429" w14:textId="1F2CE214"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18142F5F" w14:textId="4EB67DD0"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7</w:t>
            </w:r>
          </w:p>
        </w:tc>
      </w:tr>
      <w:tr w:rsidR="002F1124" w:rsidRPr="00E74CD1" w14:paraId="667193B3" w14:textId="77777777" w:rsidTr="00523045">
        <w:trPr>
          <w:trHeight w:val="282"/>
        </w:trPr>
        <w:tc>
          <w:tcPr>
            <w:tcW w:w="768" w:type="dxa"/>
            <w:vAlign w:val="center"/>
          </w:tcPr>
          <w:p w14:paraId="534F1217" w14:textId="5583B6BA"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17.</w:t>
            </w:r>
          </w:p>
        </w:tc>
        <w:tc>
          <w:tcPr>
            <w:tcW w:w="5010" w:type="dxa"/>
            <w:vAlign w:val="center"/>
          </w:tcPr>
          <w:p w14:paraId="6F0C576B" w14:textId="77777777" w:rsidR="00752D2E" w:rsidRDefault="00752D2E" w:rsidP="00752D2E">
            <w:pPr>
              <w:pStyle w:val="Default"/>
            </w:pPr>
            <w:r>
              <w:rPr>
                <w:b/>
                <w:bCs/>
              </w:rPr>
              <w:t xml:space="preserve">Ovation Process Historian license – upgrade </w:t>
            </w:r>
          </w:p>
          <w:p w14:paraId="1B75D992" w14:textId="65F050F3" w:rsidR="002F1124" w:rsidRPr="00A25446" w:rsidRDefault="00752D2E" w:rsidP="00752D2E">
            <w:pPr>
              <w:pStyle w:val="ListParagraph"/>
              <w:tabs>
                <w:tab w:val="left" w:pos="540"/>
              </w:tabs>
              <w:spacing w:before="60" w:after="60"/>
              <w:ind w:left="0" w:firstLine="0"/>
              <w:rPr>
                <w:rFonts w:cs="Arial"/>
                <w:sz w:val="20"/>
                <w:szCs w:val="20"/>
              </w:rPr>
            </w:pPr>
            <w:r>
              <w:rPr>
                <w:sz w:val="20"/>
                <w:szCs w:val="20"/>
              </w:rPr>
              <w:t xml:space="preserve">Ovation Process Historian Software for archiving process point values, alarms, events and reports </w:t>
            </w:r>
          </w:p>
        </w:tc>
        <w:tc>
          <w:tcPr>
            <w:tcW w:w="1730" w:type="dxa"/>
          </w:tcPr>
          <w:p w14:paraId="13286805" w14:textId="17E9DDD4"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102B4137" w14:textId="4A057525"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1</w:t>
            </w:r>
          </w:p>
        </w:tc>
      </w:tr>
      <w:tr w:rsidR="002F1124" w:rsidRPr="00E74CD1" w14:paraId="65FBAB87" w14:textId="77777777" w:rsidTr="00523045">
        <w:trPr>
          <w:trHeight w:val="282"/>
        </w:trPr>
        <w:tc>
          <w:tcPr>
            <w:tcW w:w="768" w:type="dxa"/>
            <w:vAlign w:val="center"/>
          </w:tcPr>
          <w:p w14:paraId="022570CA" w14:textId="7A60CB87" w:rsidR="002F1124" w:rsidRDefault="002F1124" w:rsidP="002F1124">
            <w:pPr>
              <w:pStyle w:val="ListParagraph"/>
              <w:tabs>
                <w:tab w:val="left" w:pos="540"/>
              </w:tabs>
              <w:spacing w:before="60" w:after="60"/>
              <w:ind w:left="0" w:firstLine="0"/>
              <w:rPr>
                <w:rFonts w:cs="Arial"/>
                <w:sz w:val="20"/>
                <w:szCs w:val="20"/>
              </w:rPr>
            </w:pPr>
            <w:r>
              <w:rPr>
                <w:rFonts w:cs="Arial"/>
                <w:sz w:val="20"/>
                <w:szCs w:val="20"/>
              </w:rPr>
              <w:t>18.</w:t>
            </w:r>
          </w:p>
        </w:tc>
        <w:tc>
          <w:tcPr>
            <w:tcW w:w="5010" w:type="dxa"/>
            <w:vAlign w:val="center"/>
          </w:tcPr>
          <w:p w14:paraId="10BCC76C" w14:textId="77777777" w:rsidR="00752D2E" w:rsidRDefault="00752D2E" w:rsidP="00752D2E">
            <w:pPr>
              <w:pStyle w:val="Default"/>
            </w:pPr>
            <w:r>
              <w:rPr>
                <w:b/>
                <w:bCs/>
              </w:rPr>
              <w:t xml:space="preserve">Ovation OPC UA Server Software license – upgrade </w:t>
            </w:r>
          </w:p>
          <w:p w14:paraId="7164A722" w14:textId="199C349E" w:rsidR="002F1124" w:rsidRPr="00A25446" w:rsidRDefault="00752D2E" w:rsidP="00752D2E">
            <w:pPr>
              <w:pStyle w:val="ListParagraph"/>
              <w:tabs>
                <w:tab w:val="left" w:pos="540"/>
              </w:tabs>
              <w:spacing w:before="60" w:after="60"/>
              <w:ind w:left="0" w:firstLine="0"/>
              <w:rPr>
                <w:rFonts w:cs="Arial"/>
                <w:sz w:val="20"/>
                <w:szCs w:val="20"/>
              </w:rPr>
            </w:pPr>
            <w:r>
              <w:rPr>
                <w:sz w:val="20"/>
                <w:szCs w:val="20"/>
              </w:rPr>
              <w:t xml:space="preserve">OLE for Process Control (OPC) communication software </w:t>
            </w:r>
          </w:p>
        </w:tc>
        <w:tc>
          <w:tcPr>
            <w:tcW w:w="1730" w:type="dxa"/>
          </w:tcPr>
          <w:p w14:paraId="3D6CB492" w14:textId="01EFC937"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0E582121" w14:textId="4E6BEB73"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2</w:t>
            </w:r>
          </w:p>
        </w:tc>
      </w:tr>
      <w:tr w:rsidR="002F1124" w:rsidRPr="00E74CD1" w14:paraId="724AD939" w14:textId="77777777" w:rsidTr="00523045">
        <w:trPr>
          <w:trHeight w:val="282"/>
        </w:trPr>
        <w:tc>
          <w:tcPr>
            <w:tcW w:w="768" w:type="dxa"/>
            <w:vAlign w:val="center"/>
          </w:tcPr>
          <w:p w14:paraId="02F05142" w14:textId="4C9D2321" w:rsidR="002F1124" w:rsidRDefault="002F1124" w:rsidP="002F1124">
            <w:pPr>
              <w:pStyle w:val="ListParagraph"/>
              <w:tabs>
                <w:tab w:val="left" w:pos="540"/>
              </w:tabs>
              <w:spacing w:before="60" w:after="60"/>
              <w:ind w:left="0" w:firstLine="0"/>
              <w:rPr>
                <w:rFonts w:cs="Arial"/>
                <w:sz w:val="20"/>
                <w:szCs w:val="20"/>
              </w:rPr>
            </w:pPr>
            <w:r>
              <w:rPr>
                <w:rFonts w:cs="Arial"/>
                <w:sz w:val="20"/>
                <w:szCs w:val="20"/>
              </w:rPr>
              <w:t>19.</w:t>
            </w:r>
          </w:p>
        </w:tc>
        <w:tc>
          <w:tcPr>
            <w:tcW w:w="5010" w:type="dxa"/>
            <w:vAlign w:val="center"/>
          </w:tcPr>
          <w:p w14:paraId="2D0E0D09" w14:textId="77777777" w:rsidR="00752D2E" w:rsidRDefault="00752D2E" w:rsidP="00752D2E">
            <w:pPr>
              <w:pStyle w:val="Default"/>
            </w:pPr>
            <w:r>
              <w:rPr>
                <w:b/>
                <w:bCs/>
              </w:rPr>
              <w:t xml:space="preserve">Ovation OPC UA Client Software license – upgrade </w:t>
            </w:r>
          </w:p>
          <w:p w14:paraId="586A0414" w14:textId="24ECFC34" w:rsidR="002F1124" w:rsidRPr="00A25446" w:rsidRDefault="00752D2E" w:rsidP="00752D2E">
            <w:pPr>
              <w:pStyle w:val="ListParagraph"/>
              <w:tabs>
                <w:tab w:val="left" w:pos="540"/>
              </w:tabs>
              <w:spacing w:before="60" w:after="60"/>
              <w:ind w:left="0" w:firstLine="0"/>
              <w:rPr>
                <w:rFonts w:cs="Arial"/>
                <w:sz w:val="20"/>
                <w:szCs w:val="20"/>
              </w:rPr>
            </w:pPr>
            <w:r>
              <w:rPr>
                <w:sz w:val="20"/>
                <w:szCs w:val="20"/>
              </w:rPr>
              <w:t xml:space="preserve">OLE for Process Control (OPC) communication software </w:t>
            </w:r>
          </w:p>
        </w:tc>
        <w:tc>
          <w:tcPr>
            <w:tcW w:w="1730" w:type="dxa"/>
          </w:tcPr>
          <w:p w14:paraId="762B4875" w14:textId="6706E31F"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7587B580" w14:textId="1D3480E8"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2</w:t>
            </w:r>
          </w:p>
        </w:tc>
      </w:tr>
      <w:tr w:rsidR="002F1124" w:rsidRPr="00E74CD1" w14:paraId="0732CE4A" w14:textId="77777777" w:rsidTr="00523045">
        <w:trPr>
          <w:trHeight w:val="282"/>
        </w:trPr>
        <w:tc>
          <w:tcPr>
            <w:tcW w:w="768" w:type="dxa"/>
            <w:vAlign w:val="center"/>
          </w:tcPr>
          <w:p w14:paraId="3C7C44F0" w14:textId="7EF2FB58" w:rsidR="002F1124" w:rsidRDefault="002F1124" w:rsidP="002F1124">
            <w:pPr>
              <w:pStyle w:val="ListParagraph"/>
              <w:tabs>
                <w:tab w:val="left" w:pos="540"/>
              </w:tabs>
              <w:spacing w:before="60" w:after="60"/>
              <w:ind w:left="0" w:firstLine="0"/>
              <w:rPr>
                <w:rFonts w:cs="Arial"/>
                <w:sz w:val="20"/>
                <w:szCs w:val="20"/>
              </w:rPr>
            </w:pPr>
            <w:r>
              <w:rPr>
                <w:rFonts w:cs="Arial"/>
                <w:sz w:val="20"/>
                <w:szCs w:val="20"/>
              </w:rPr>
              <w:t>20.</w:t>
            </w:r>
          </w:p>
        </w:tc>
        <w:tc>
          <w:tcPr>
            <w:tcW w:w="5010" w:type="dxa"/>
            <w:vAlign w:val="center"/>
          </w:tcPr>
          <w:p w14:paraId="6B527D18" w14:textId="77777777" w:rsidR="00D70F80" w:rsidRDefault="00D70F80" w:rsidP="00D70F80">
            <w:pPr>
              <w:pStyle w:val="Default"/>
            </w:pPr>
            <w:r>
              <w:rPr>
                <w:b/>
                <w:bCs/>
              </w:rPr>
              <w:t xml:space="preserve">Ethernet Link Controller Modbus master license – upgrade </w:t>
            </w:r>
          </w:p>
          <w:p w14:paraId="066D6DF4" w14:textId="4B5542AB" w:rsidR="002F1124" w:rsidRPr="00A25446" w:rsidRDefault="00D70F80" w:rsidP="00D70F80">
            <w:pPr>
              <w:pStyle w:val="ListParagraph"/>
              <w:tabs>
                <w:tab w:val="left" w:pos="540"/>
              </w:tabs>
              <w:spacing w:before="60" w:after="60"/>
              <w:ind w:left="0" w:firstLine="0"/>
              <w:rPr>
                <w:rFonts w:cs="Arial"/>
                <w:sz w:val="20"/>
                <w:szCs w:val="20"/>
              </w:rPr>
            </w:pPr>
            <w:r>
              <w:rPr>
                <w:sz w:val="20"/>
                <w:szCs w:val="20"/>
              </w:rPr>
              <w:t xml:space="preserve">Modbus TCP communication interface software </w:t>
            </w:r>
          </w:p>
        </w:tc>
        <w:tc>
          <w:tcPr>
            <w:tcW w:w="1730" w:type="dxa"/>
          </w:tcPr>
          <w:p w14:paraId="2F1FD70C" w14:textId="0E44198C"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7389C40B" w14:textId="02420DDD"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5</w:t>
            </w:r>
          </w:p>
        </w:tc>
      </w:tr>
      <w:tr w:rsidR="002F1124" w:rsidRPr="00E74CD1" w14:paraId="29D3DC19" w14:textId="77777777" w:rsidTr="00523045">
        <w:trPr>
          <w:trHeight w:val="282"/>
        </w:trPr>
        <w:tc>
          <w:tcPr>
            <w:tcW w:w="768" w:type="dxa"/>
            <w:vAlign w:val="center"/>
          </w:tcPr>
          <w:p w14:paraId="43209CC3" w14:textId="62BE6470" w:rsidR="002F1124" w:rsidRDefault="002F1124" w:rsidP="002F1124">
            <w:pPr>
              <w:pStyle w:val="ListParagraph"/>
              <w:tabs>
                <w:tab w:val="left" w:pos="540"/>
              </w:tabs>
              <w:spacing w:before="60" w:after="60"/>
              <w:ind w:left="0" w:firstLine="0"/>
              <w:rPr>
                <w:rFonts w:cs="Arial"/>
                <w:sz w:val="20"/>
                <w:szCs w:val="20"/>
              </w:rPr>
            </w:pPr>
            <w:r>
              <w:rPr>
                <w:rFonts w:cs="Arial"/>
                <w:sz w:val="20"/>
                <w:szCs w:val="20"/>
              </w:rPr>
              <w:t>21.</w:t>
            </w:r>
          </w:p>
        </w:tc>
        <w:tc>
          <w:tcPr>
            <w:tcW w:w="5010" w:type="dxa"/>
            <w:vAlign w:val="center"/>
          </w:tcPr>
          <w:p w14:paraId="552AC14D" w14:textId="15F2AD58" w:rsidR="002F1124" w:rsidRPr="00A25446" w:rsidRDefault="00D70F80" w:rsidP="00D70F80">
            <w:pPr>
              <w:pStyle w:val="Default"/>
            </w:pPr>
            <w:r>
              <w:rPr>
                <w:b/>
                <w:bCs/>
              </w:rPr>
              <w:t xml:space="preserve">Ethernet Link Protocol IEC 60870-5-101 </w:t>
            </w:r>
          </w:p>
        </w:tc>
        <w:tc>
          <w:tcPr>
            <w:tcW w:w="1730" w:type="dxa"/>
          </w:tcPr>
          <w:p w14:paraId="6446865B" w14:textId="6594CEF2"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009D33AB" w14:textId="3B1A98FF"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2</w:t>
            </w:r>
          </w:p>
        </w:tc>
      </w:tr>
      <w:tr w:rsidR="002F1124" w:rsidRPr="00E74CD1" w14:paraId="316636D9" w14:textId="77777777" w:rsidTr="00523045">
        <w:trPr>
          <w:trHeight w:val="282"/>
        </w:trPr>
        <w:tc>
          <w:tcPr>
            <w:tcW w:w="768" w:type="dxa"/>
            <w:vAlign w:val="center"/>
          </w:tcPr>
          <w:p w14:paraId="3FAF6EAB" w14:textId="5EA50C75" w:rsidR="002F1124" w:rsidRDefault="002F1124" w:rsidP="002F1124">
            <w:pPr>
              <w:pStyle w:val="ListParagraph"/>
              <w:tabs>
                <w:tab w:val="left" w:pos="540"/>
              </w:tabs>
              <w:spacing w:before="60" w:after="60"/>
              <w:ind w:left="0" w:firstLine="0"/>
              <w:rPr>
                <w:rFonts w:cs="Arial"/>
                <w:sz w:val="20"/>
                <w:szCs w:val="20"/>
              </w:rPr>
            </w:pPr>
            <w:r>
              <w:rPr>
                <w:rFonts w:cs="Arial"/>
                <w:sz w:val="20"/>
                <w:szCs w:val="20"/>
              </w:rPr>
              <w:t>22.</w:t>
            </w:r>
          </w:p>
        </w:tc>
        <w:tc>
          <w:tcPr>
            <w:tcW w:w="5010" w:type="dxa"/>
            <w:vAlign w:val="center"/>
          </w:tcPr>
          <w:p w14:paraId="48357551" w14:textId="5030FFE1" w:rsidR="002F1124" w:rsidRPr="00A25446" w:rsidRDefault="00D70F80" w:rsidP="00B34585">
            <w:pPr>
              <w:pStyle w:val="Default"/>
            </w:pPr>
            <w:r>
              <w:rPr>
                <w:b/>
                <w:bCs/>
              </w:rPr>
              <w:t xml:space="preserve">Ethernet Link Protocol IEC 60870-5-104 </w:t>
            </w:r>
          </w:p>
        </w:tc>
        <w:tc>
          <w:tcPr>
            <w:tcW w:w="1730" w:type="dxa"/>
          </w:tcPr>
          <w:p w14:paraId="45E288D4" w14:textId="18D417DF"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1EA81624" w14:textId="066C53F2"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4</w:t>
            </w:r>
          </w:p>
        </w:tc>
      </w:tr>
      <w:tr w:rsidR="002F1124" w:rsidRPr="00E74CD1" w14:paraId="4A02E8EA" w14:textId="77777777" w:rsidTr="00523045">
        <w:trPr>
          <w:trHeight w:val="282"/>
        </w:trPr>
        <w:tc>
          <w:tcPr>
            <w:tcW w:w="768" w:type="dxa"/>
            <w:vAlign w:val="center"/>
          </w:tcPr>
          <w:p w14:paraId="581DC324" w14:textId="5734A1D1" w:rsidR="002F1124" w:rsidRDefault="002F1124" w:rsidP="002F1124">
            <w:pPr>
              <w:pStyle w:val="ListParagraph"/>
              <w:tabs>
                <w:tab w:val="left" w:pos="540"/>
              </w:tabs>
              <w:spacing w:before="60" w:after="60"/>
              <w:ind w:left="0" w:firstLine="0"/>
              <w:rPr>
                <w:rFonts w:cs="Arial"/>
                <w:sz w:val="20"/>
                <w:szCs w:val="20"/>
              </w:rPr>
            </w:pPr>
            <w:r>
              <w:rPr>
                <w:rFonts w:cs="Arial"/>
                <w:sz w:val="20"/>
                <w:szCs w:val="20"/>
              </w:rPr>
              <w:t>23.</w:t>
            </w:r>
          </w:p>
        </w:tc>
        <w:tc>
          <w:tcPr>
            <w:tcW w:w="5010" w:type="dxa"/>
            <w:vAlign w:val="center"/>
          </w:tcPr>
          <w:p w14:paraId="08D41EB0" w14:textId="7771E45F" w:rsidR="002F1124" w:rsidRPr="00A25446" w:rsidRDefault="00B34585" w:rsidP="00B34585">
            <w:pPr>
              <w:pStyle w:val="Default"/>
            </w:pPr>
            <w:r>
              <w:rPr>
                <w:b/>
                <w:bCs/>
              </w:rPr>
              <w:t xml:space="preserve">Ethernet Link Protocol Modbus Master/Slave </w:t>
            </w:r>
          </w:p>
        </w:tc>
        <w:tc>
          <w:tcPr>
            <w:tcW w:w="1730" w:type="dxa"/>
          </w:tcPr>
          <w:p w14:paraId="4CA9FAE9" w14:textId="1BA48674"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300BA698" w14:textId="3A84E171"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4/4</w:t>
            </w:r>
          </w:p>
        </w:tc>
      </w:tr>
      <w:tr w:rsidR="002F1124" w:rsidRPr="00E74CD1" w14:paraId="125C2554" w14:textId="77777777" w:rsidTr="00523045">
        <w:trPr>
          <w:trHeight w:val="282"/>
        </w:trPr>
        <w:tc>
          <w:tcPr>
            <w:tcW w:w="768" w:type="dxa"/>
            <w:vAlign w:val="center"/>
          </w:tcPr>
          <w:p w14:paraId="6CAE2EB9" w14:textId="7EB32EF0" w:rsidR="002F1124" w:rsidRDefault="002F1124" w:rsidP="002F1124">
            <w:pPr>
              <w:pStyle w:val="ListParagraph"/>
              <w:tabs>
                <w:tab w:val="left" w:pos="540"/>
              </w:tabs>
              <w:spacing w:before="60" w:after="60"/>
              <w:ind w:left="0" w:firstLine="0"/>
              <w:rPr>
                <w:rFonts w:cs="Arial"/>
                <w:sz w:val="20"/>
                <w:szCs w:val="20"/>
              </w:rPr>
            </w:pPr>
            <w:r>
              <w:rPr>
                <w:rFonts w:cs="Arial"/>
                <w:sz w:val="20"/>
                <w:szCs w:val="20"/>
              </w:rPr>
              <w:t>24.</w:t>
            </w:r>
          </w:p>
        </w:tc>
        <w:tc>
          <w:tcPr>
            <w:tcW w:w="5010" w:type="dxa"/>
            <w:vAlign w:val="center"/>
          </w:tcPr>
          <w:p w14:paraId="7143679D" w14:textId="20E908D6" w:rsidR="002F1124" w:rsidRPr="00A25446" w:rsidRDefault="00B34585" w:rsidP="009E64D9">
            <w:pPr>
              <w:pStyle w:val="Default"/>
            </w:pPr>
            <w:r>
              <w:rPr>
                <w:b/>
                <w:bCs/>
              </w:rPr>
              <w:t xml:space="preserve">Ethernet Link Protocol IEC 61850 </w:t>
            </w:r>
          </w:p>
        </w:tc>
        <w:tc>
          <w:tcPr>
            <w:tcW w:w="1730" w:type="dxa"/>
          </w:tcPr>
          <w:p w14:paraId="41EAEE57" w14:textId="11C6CBB6"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6CC666A1" w14:textId="16C97602"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2</w:t>
            </w:r>
          </w:p>
        </w:tc>
      </w:tr>
      <w:tr w:rsidR="002F1124" w:rsidRPr="00E74CD1" w14:paraId="4C2B0215" w14:textId="77777777" w:rsidTr="00523045">
        <w:trPr>
          <w:trHeight w:val="282"/>
        </w:trPr>
        <w:tc>
          <w:tcPr>
            <w:tcW w:w="768" w:type="dxa"/>
            <w:vAlign w:val="center"/>
          </w:tcPr>
          <w:p w14:paraId="7410BE49" w14:textId="7DAF9C13" w:rsidR="002F1124" w:rsidRDefault="002F1124" w:rsidP="002F1124">
            <w:pPr>
              <w:pStyle w:val="ListParagraph"/>
              <w:tabs>
                <w:tab w:val="left" w:pos="540"/>
              </w:tabs>
              <w:spacing w:before="60" w:after="60"/>
              <w:ind w:left="0" w:firstLine="0"/>
              <w:rPr>
                <w:rFonts w:cs="Arial"/>
                <w:sz w:val="20"/>
                <w:szCs w:val="20"/>
              </w:rPr>
            </w:pPr>
            <w:r>
              <w:rPr>
                <w:rFonts w:cs="Arial"/>
                <w:sz w:val="20"/>
                <w:szCs w:val="20"/>
              </w:rPr>
              <w:t>25.</w:t>
            </w:r>
          </w:p>
        </w:tc>
        <w:tc>
          <w:tcPr>
            <w:tcW w:w="5010" w:type="dxa"/>
            <w:vAlign w:val="center"/>
          </w:tcPr>
          <w:p w14:paraId="4160EE41" w14:textId="7055F51F" w:rsidR="002F1124" w:rsidRPr="00A25446" w:rsidRDefault="009E64D9" w:rsidP="00F21466">
            <w:pPr>
              <w:pStyle w:val="Default"/>
            </w:pPr>
            <w:r>
              <w:rPr>
                <w:b/>
                <w:bCs/>
              </w:rPr>
              <w:t xml:space="preserve">Global Performance Advisor license - upgrade </w:t>
            </w:r>
          </w:p>
        </w:tc>
        <w:tc>
          <w:tcPr>
            <w:tcW w:w="1730" w:type="dxa"/>
          </w:tcPr>
          <w:p w14:paraId="3EA117A5" w14:textId="1281C81B"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4514DB39" w14:textId="49C0E8EB"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1</w:t>
            </w:r>
          </w:p>
        </w:tc>
      </w:tr>
      <w:tr w:rsidR="002F1124" w:rsidRPr="00E74CD1" w14:paraId="5EA0F176" w14:textId="77777777" w:rsidTr="00523045">
        <w:trPr>
          <w:trHeight w:val="282"/>
        </w:trPr>
        <w:tc>
          <w:tcPr>
            <w:tcW w:w="768" w:type="dxa"/>
            <w:vAlign w:val="center"/>
          </w:tcPr>
          <w:p w14:paraId="28FBBA72" w14:textId="45F84FFA" w:rsidR="002F1124" w:rsidRDefault="002F1124" w:rsidP="002F1124">
            <w:pPr>
              <w:pStyle w:val="ListParagraph"/>
              <w:tabs>
                <w:tab w:val="left" w:pos="540"/>
              </w:tabs>
              <w:spacing w:before="60" w:after="60"/>
              <w:ind w:left="0" w:firstLine="0"/>
              <w:rPr>
                <w:rFonts w:cs="Arial"/>
                <w:sz w:val="20"/>
                <w:szCs w:val="20"/>
              </w:rPr>
            </w:pPr>
            <w:r>
              <w:rPr>
                <w:rFonts w:cs="Arial"/>
                <w:sz w:val="20"/>
                <w:szCs w:val="20"/>
              </w:rPr>
              <w:t>26.</w:t>
            </w:r>
          </w:p>
        </w:tc>
        <w:tc>
          <w:tcPr>
            <w:tcW w:w="5010" w:type="dxa"/>
            <w:vAlign w:val="center"/>
          </w:tcPr>
          <w:p w14:paraId="5C2C6095" w14:textId="0E7C6366" w:rsidR="002F1124" w:rsidRPr="00A25446" w:rsidRDefault="009E64D9" w:rsidP="00F21466">
            <w:pPr>
              <w:pStyle w:val="Default"/>
            </w:pPr>
            <w:r>
              <w:rPr>
                <w:b/>
                <w:bCs/>
              </w:rPr>
              <w:t xml:space="preserve">Remote Desktop Services Device CAL - 5 pack </w:t>
            </w:r>
          </w:p>
        </w:tc>
        <w:tc>
          <w:tcPr>
            <w:tcW w:w="1730" w:type="dxa"/>
          </w:tcPr>
          <w:p w14:paraId="2D8224AC" w14:textId="17E6761F"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74C5AD94" w14:textId="08B45013"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1</w:t>
            </w:r>
          </w:p>
        </w:tc>
      </w:tr>
      <w:tr w:rsidR="002F1124" w:rsidRPr="00E74CD1" w14:paraId="437B6652" w14:textId="77777777" w:rsidTr="00523045">
        <w:trPr>
          <w:trHeight w:val="282"/>
        </w:trPr>
        <w:tc>
          <w:tcPr>
            <w:tcW w:w="768" w:type="dxa"/>
            <w:vAlign w:val="center"/>
          </w:tcPr>
          <w:p w14:paraId="5F5C2EE1" w14:textId="1BFC06FC" w:rsidR="002F1124" w:rsidRDefault="002F1124" w:rsidP="002F1124">
            <w:pPr>
              <w:pStyle w:val="ListParagraph"/>
              <w:tabs>
                <w:tab w:val="left" w:pos="540"/>
              </w:tabs>
              <w:spacing w:before="60" w:after="60"/>
              <w:ind w:left="0" w:firstLine="0"/>
              <w:rPr>
                <w:rFonts w:cs="Arial"/>
                <w:sz w:val="20"/>
                <w:szCs w:val="20"/>
              </w:rPr>
            </w:pPr>
            <w:r>
              <w:rPr>
                <w:rFonts w:cs="Arial"/>
                <w:sz w:val="20"/>
                <w:szCs w:val="20"/>
              </w:rPr>
              <w:t>27.</w:t>
            </w:r>
          </w:p>
        </w:tc>
        <w:tc>
          <w:tcPr>
            <w:tcW w:w="5010" w:type="dxa"/>
            <w:vAlign w:val="center"/>
          </w:tcPr>
          <w:p w14:paraId="6E7F66F8" w14:textId="1E4B3C34" w:rsidR="002F1124" w:rsidRPr="00A25446" w:rsidRDefault="009E64D9" w:rsidP="00F21466">
            <w:pPr>
              <w:pStyle w:val="Default"/>
            </w:pPr>
            <w:r>
              <w:rPr>
                <w:b/>
                <w:bCs/>
              </w:rPr>
              <w:t xml:space="preserve">SIS Configuration Tool </w:t>
            </w:r>
          </w:p>
        </w:tc>
        <w:tc>
          <w:tcPr>
            <w:tcW w:w="1730" w:type="dxa"/>
          </w:tcPr>
          <w:p w14:paraId="289E3440" w14:textId="7F4E5395" w:rsidR="002F1124" w:rsidRPr="00A25446" w:rsidRDefault="002F1124" w:rsidP="002F1124">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58475457" w14:textId="08708E12" w:rsidR="002F1124" w:rsidRPr="00A25446" w:rsidRDefault="002F1124" w:rsidP="002F1124">
            <w:pPr>
              <w:pStyle w:val="ListParagraph"/>
              <w:tabs>
                <w:tab w:val="left" w:pos="540"/>
              </w:tabs>
              <w:spacing w:before="60" w:after="60"/>
              <w:ind w:left="0" w:firstLine="0"/>
              <w:rPr>
                <w:rFonts w:cs="Arial"/>
                <w:sz w:val="20"/>
                <w:szCs w:val="20"/>
              </w:rPr>
            </w:pPr>
            <w:r>
              <w:rPr>
                <w:rFonts w:cs="Arial"/>
                <w:sz w:val="20"/>
                <w:szCs w:val="20"/>
              </w:rPr>
              <w:t>1</w:t>
            </w:r>
          </w:p>
        </w:tc>
      </w:tr>
      <w:tr w:rsidR="0040180E" w:rsidRPr="00E74CD1" w14:paraId="39BE9B34" w14:textId="77777777" w:rsidTr="0040180E">
        <w:trPr>
          <w:trHeight w:val="282"/>
        </w:trPr>
        <w:tc>
          <w:tcPr>
            <w:tcW w:w="9691" w:type="dxa"/>
            <w:gridSpan w:val="4"/>
            <w:vAlign w:val="center"/>
          </w:tcPr>
          <w:p w14:paraId="6C84B271" w14:textId="3B0A0E5C" w:rsidR="0040180E" w:rsidRPr="002D6617" w:rsidRDefault="0040180E" w:rsidP="0040180E">
            <w:pPr>
              <w:pStyle w:val="ListParagraph"/>
              <w:tabs>
                <w:tab w:val="left" w:pos="540"/>
              </w:tabs>
              <w:spacing w:before="60" w:after="60"/>
              <w:ind w:left="0" w:firstLine="0"/>
              <w:jc w:val="center"/>
              <w:rPr>
                <w:rFonts w:cs="Arial"/>
                <w:b/>
                <w:bCs/>
                <w:sz w:val="20"/>
                <w:szCs w:val="20"/>
              </w:rPr>
            </w:pPr>
            <w:r w:rsidRPr="002D6617">
              <w:rPr>
                <w:rFonts w:cs="Arial"/>
                <w:b/>
                <w:bCs/>
                <w:sz w:val="20"/>
                <w:szCs w:val="20"/>
              </w:rPr>
              <w:t>Third party so</w:t>
            </w:r>
            <w:r w:rsidR="002D6617" w:rsidRPr="002D6617">
              <w:rPr>
                <w:rFonts w:cs="Arial"/>
                <w:b/>
                <w:bCs/>
                <w:sz w:val="20"/>
                <w:szCs w:val="20"/>
              </w:rPr>
              <w:t>ftware</w:t>
            </w:r>
          </w:p>
        </w:tc>
      </w:tr>
      <w:tr w:rsidR="002D6617" w:rsidRPr="00E74CD1" w14:paraId="450D8F12" w14:textId="77777777" w:rsidTr="00523045">
        <w:trPr>
          <w:trHeight w:val="282"/>
        </w:trPr>
        <w:tc>
          <w:tcPr>
            <w:tcW w:w="768" w:type="dxa"/>
            <w:vAlign w:val="center"/>
          </w:tcPr>
          <w:p w14:paraId="4DE0D2D5" w14:textId="27550198" w:rsidR="002D6617" w:rsidRDefault="002D6617" w:rsidP="002D6617">
            <w:pPr>
              <w:pStyle w:val="ListParagraph"/>
              <w:tabs>
                <w:tab w:val="left" w:pos="540"/>
              </w:tabs>
              <w:spacing w:before="60" w:after="60"/>
              <w:ind w:left="0" w:firstLine="0"/>
              <w:rPr>
                <w:rFonts w:cs="Arial"/>
                <w:sz w:val="20"/>
                <w:szCs w:val="20"/>
              </w:rPr>
            </w:pPr>
            <w:r>
              <w:rPr>
                <w:rFonts w:cs="Arial"/>
                <w:sz w:val="20"/>
                <w:szCs w:val="20"/>
              </w:rPr>
              <w:t>28.</w:t>
            </w:r>
          </w:p>
        </w:tc>
        <w:tc>
          <w:tcPr>
            <w:tcW w:w="5010" w:type="dxa"/>
            <w:vAlign w:val="center"/>
          </w:tcPr>
          <w:p w14:paraId="5D44255E" w14:textId="77777777" w:rsidR="007111D3" w:rsidRDefault="007111D3" w:rsidP="007111D3">
            <w:pPr>
              <w:pStyle w:val="Default"/>
            </w:pPr>
            <w:r>
              <w:rPr>
                <w:b/>
                <w:bCs/>
              </w:rPr>
              <w:t xml:space="preserve">Windriver VxWorks Software license (Redundant Controller) – upgrade </w:t>
            </w:r>
          </w:p>
          <w:p w14:paraId="450511EA" w14:textId="52BB598E" w:rsidR="002D6617" w:rsidRPr="00A25446" w:rsidRDefault="007111D3" w:rsidP="007111D3">
            <w:pPr>
              <w:pStyle w:val="ListParagraph"/>
              <w:tabs>
                <w:tab w:val="left" w:pos="540"/>
              </w:tabs>
              <w:spacing w:before="60" w:after="60"/>
              <w:ind w:left="0" w:firstLine="0"/>
              <w:rPr>
                <w:rFonts w:cs="Arial"/>
                <w:sz w:val="20"/>
                <w:szCs w:val="20"/>
              </w:rPr>
            </w:pPr>
            <w:r>
              <w:rPr>
                <w:sz w:val="20"/>
                <w:szCs w:val="20"/>
              </w:rPr>
              <w:t xml:space="preserve">Ovation controller real time operating system </w:t>
            </w:r>
          </w:p>
        </w:tc>
        <w:tc>
          <w:tcPr>
            <w:tcW w:w="1730" w:type="dxa"/>
          </w:tcPr>
          <w:p w14:paraId="6E8D245B" w14:textId="13D66461" w:rsidR="002D6617" w:rsidRPr="00A25446" w:rsidRDefault="002D6617" w:rsidP="002D6617">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37B8BBE8" w14:textId="71EA9ED1" w:rsidR="002D6617" w:rsidRPr="00A25446" w:rsidRDefault="002D6617" w:rsidP="002D6617">
            <w:pPr>
              <w:pStyle w:val="ListParagraph"/>
              <w:tabs>
                <w:tab w:val="left" w:pos="540"/>
              </w:tabs>
              <w:spacing w:before="60" w:after="60"/>
              <w:ind w:left="0" w:firstLine="0"/>
              <w:rPr>
                <w:rFonts w:cs="Arial"/>
                <w:sz w:val="20"/>
                <w:szCs w:val="20"/>
              </w:rPr>
            </w:pPr>
            <w:r>
              <w:rPr>
                <w:rFonts w:cs="Arial"/>
                <w:sz w:val="20"/>
                <w:szCs w:val="20"/>
              </w:rPr>
              <w:t>7</w:t>
            </w:r>
          </w:p>
        </w:tc>
      </w:tr>
      <w:tr w:rsidR="002D6617" w:rsidRPr="00E74CD1" w14:paraId="698BE417" w14:textId="77777777" w:rsidTr="00523045">
        <w:trPr>
          <w:trHeight w:val="282"/>
        </w:trPr>
        <w:tc>
          <w:tcPr>
            <w:tcW w:w="768" w:type="dxa"/>
            <w:vAlign w:val="center"/>
          </w:tcPr>
          <w:p w14:paraId="6A1286F1" w14:textId="1F8ADD28" w:rsidR="002D6617" w:rsidRDefault="002D6617" w:rsidP="002D6617">
            <w:pPr>
              <w:pStyle w:val="ListParagraph"/>
              <w:tabs>
                <w:tab w:val="left" w:pos="540"/>
              </w:tabs>
              <w:spacing w:before="60" w:after="60"/>
              <w:ind w:left="0" w:firstLine="0"/>
              <w:rPr>
                <w:rFonts w:cs="Arial"/>
                <w:sz w:val="20"/>
                <w:szCs w:val="20"/>
              </w:rPr>
            </w:pPr>
            <w:r>
              <w:rPr>
                <w:rFonts w:cs="Arial"/>
                <w:sz w:val="20"/>
                <w:szCs w:val="20"/>
              </w:rPr>
              <w:t>29.</w:t>
            </w:r>
          </w:p>
        </w:tc>
        <w:tc>
          <w:tcPr>
            <w:tcW w:w="5010" w:type="dxa"/>
            <w:vAlign w:val="center"/>
          </w:tcPr>
          <w:p w14:paraId="006D5817" w14:textId="77777777" w:rsidR="007111D3" w:rsidRDefault="007111D3" w:rsidP="007111D3">
            <w:pPr>
              <w:pStyle w:val="Default"/>
            </w:pPr>
            <w:r>
              <w:rPr>
                <w:b/>
                <w:bCs/>
              </w:rPr>
              <w:t xml:space="preserve">SAP Crystal Reports license – upgrade </w:t>
            </w:r>
          </w:p>
          <w:p w14:paraId="63CFC35D" w14:textId="73E0644A" w:rsidR="002D6617" w:rsidRPr="00A25446" w:rsidRDefault="007111D3" w:rsidP="007111D3">
            <w:pPr>
              <w:pStyle w:val="ListParagraph"/>
              <w:tabs>
                <w:tab w:val="left" w:pos="540"/>
              </w:tabs>
              <w:spacing w:before="60" w:after="60"/>
              <w:ind w:left="0" w:firstLine="0"/>
              <w:rPr>
                <w:rFonts w:cs="Arial"/>
                <w:sz w:val="20"/>
                <w:szCs w:val="20"/>
              </w:rPr>
            </w:pPr>
            <w:r>
              <w:rPr>
                <w:sz w:val="20"/>
                <w:szCs w:val="20"/>
              </w:rPr>
              <w:t xml:space="preserve">Reporting system engine software </w:t>
            </w:r>
          </w:p>
        </w:tc>
        <w:tc>
          <w:tcPr>
            <w:tcW w:w="1730" w:type="dxa"/>
          </w:tcPr>
          <w:p w14:paraId="3486A246" w14:textId="22D5925D" w:rsidR="002D6617" w:rsidRPr="00A25446" w:rsidRDefault="002D6617" w:rsidP="002D6617">
            <w:pPr>
              <w:pStyle w:val="ListParagraph"/>
              <w:tabs>
                <w:tab w:val="left" w:pos="540"/>
              </w:tabs>
              <w:spacing w:before="60" w:after="60"/>
              <w:ind w:left="0" w:firstLine="0"/>
              <w:rPr>
                <w:rFonts w:cs="Arial"/>
                <w:sz w:val="20"/>
                <w:szCs w:val="20"/>
              </w:rPr>
            </w:pPr>
            <w:r w:rsidRPr="00CA57AA">
              <w:t>pcs.</w:t>
            </w:r>
          </w:p>
        </w:tc>
        <w:tc>
          <w:tcPr>
            <w:tcW w:w="2183" w:type="dxa"/>
            <w:vAlign w:val="center"/>
          </w:tcPr>
          <w:p w14:paraId="2C0C28F4" w14:textId="50DBA5E2" w:rsidR="002D6617" w:rsidRPr="00A25446" w:rsidRDefault="002D6617" w:rsidP="002D6617">
            <w:pPr>
              <w:pStyle w:val="ListParagraph"/>
              <w:tabs>
                <w:tab w:val="left" w:pos="540"/>
              </w:tabs>
              <w:spacing w:before="60" w:after="60"/>
              <w:ind w:left="0" w:firstLine="0"/>
              <w:rPr>
                <w:rFonts w:cs="Arial"/>
                <w:sz w:val="20"/>
                <w:szCs w:val="20"/>
              </w:rPr>
            </w:pPr>
            <w:r>
              <w:rPr>
                <w:rFonts w:cs="Arial"/>
                <w:sz w:val="20"/>
                <w:szCs w:val="20"/>
              </w:rPr>
              <w:t>1</w:t>
            </w:r>
          </w:p>
        </w:tc>
      </w:tr>
      <w:tr w:rsidR="00F77BF7" w:rsidRPr="00E74CD1" w14:paraId="17E596D8" w14:textId="77777777" w:rsidTr="00F77BF7">
        <w:trPr>
          <w:trHeight w:val="282"/>
        </w:trPr>
        <w:tc>
          <w:tcPr>
            <w:tcW w:w="9691" w:type="dxa"/>
            <w:gridSpan w:val="4"/>
            <w:vAlign w:val="center"/>
          </w:tcPr>
          <w:p w14:paraId="36633B45" w14:textId="16B169C3" w:rsidR="00F77BF7" w:rsidRPr="00022797" w:rsidRDefault="00022797" w:rsidP="00F77BF7">
            <w:pPr>
              <w:pStyle w:val="ListParagraph"/>
              <w:tabs>
                <w:tab w:val="left" w:pos="540"/>
              </w:tabs>
              <w:spacing w:before="60" w:after="60"/>
              <w:ind w:left="0" w:firstLine="0"/>
              <w:jc w:val="center"/>
              <w:rPr>
                <w:rFonts w:cs="Arial"/>
                <w:b/>
                <w:bCs/>
                <w:sz w:val="20"/>
                <w:szCs w:val="20"/>
              </w:rPr>
            </w:pPr>
            <w:r w:rsidRPr="00022797">
              <w:rPr>
                <w:rFonts w:cs="Arial"/>
                <w:b/>
                <w:bCs/>
                <w:sz w:val="20"/>
                <w:szCs w:val="20"/>
              </w:rPr>
              <w:t>PWCS Software</w:t>
            </w:r>
          </w:p>
        </w:tc>
      </w:tr>
      <w:tr w:rsidR="009532D7" w:rsidRPr="00E74CD1" w14:paraId="7DB9BF1A" w14:textId="77777777" w:rsidTr="00AF337B">
        <w:trPr>
          <w:trHeight w:val="282"/>
        </w:trPr>
        <w:tc>
          <w:tcPr>
            <w:tcW w:w="768" w:type="dxa"/>
            <w:vAlign w:val="center"/>
          </w:tcPr>
          <w:p w14:paraId="5DD8889A" w14:textId="53B89839" w:rsidR="009532D7" w:rsidRDefault="00022797" w:rsidP="00AF337B">
            <w:pPr>
              <w:pStyle w:val="ListParagraph"/>
              <w:tabs>
                <w:tab w:val="left" w:pos="540"/>
              </w:tabs>
              <w:spacing w:before="60" w:after="60"/>
              <w:ind w:left="0" w:firstLine="0"/>
              <w:rPr>
                <w:rFonts w:cs="Arial"/>
                <w:sz w:val="20"/>
                <w:szCs w:val="20"/>
              </w:rPr>
            </w:pPr>
            <w:r>
              <w:rPr>
                <w:rFonts w:cs="Arial"/>
                <w:sz w:val="20"/>
                <w:szCs w:val="20"/>
              </w:rPr>
              <w:t>30.</w:t>
            </w:r>
          </w:p>
        </w:tc>
        <w:tc>
          <w:tcPr>
            <w:tcW w:w="5010" w:type="dxa"/>
            <w:vAlign w:val="center"/>
          </w:tcPr>
          <w:p w14:paraId="410A3663" w14:textId="77777777" w:rsidR="00AF275B" w:rsidRDefault="00AF275B" w:rsidP="00AF275B">
            <w:pPr>
              <w:pStyle w:val="Default"/>
            </w:pPr>
            <w:r>
              <w:rPr>
                <w:b/>
                <w:bCs/>
              </w:rPr>
              <w:t xml:space="preserve">Microsoft Windows Server 2025 Standard License </w:t>
            </w:r>
          </w:p>
          <w:p w14:paraId="56FD5542" w14:textId="5CC296BE" w:rsidR="009532D7" w:rsidRPr="00A25446" w:rsidRDefault="00AF275B" w:rsidP="00AF275B">
            <w:pPr>
              <w:pStyle w:val="ListParagraph"/>
              <w:tabs>
                <w:tab w:val="left" w:pos="540"/>
              </w:tabs>
              <w:spacing w:before="60" w:after="60"/>
              <w:ind w:left="0" w:firstLine="0"/>
              <w:rPr>
                <w:rFonts w:cs="Arial"/>
                <w:sz w:val="20"/>
                <w:szCs w:val="20"/>
              </w:rPr>
            </w:pPr>
            <w:r>
              <w:rPr>
                <w:sz w:val="20"/>
                <w:szCs w:val="20"/>
              </w:rPr>
              <w:t xml:space="preserve">License for Virtual Machines operating system (1 license pack for 2 VMs) </w:t>
            </w:r>
          </w:p>
        </w:tc>
        <w:tc>
          <w:tcPr>
            <w:tcW w:w="1730" w:type="dxa"/>
            <w:vAlign w:val="center"/>
          </w:tcPr>
          <w:p w14:paraId="4FBCB299" w14:textId="7B73833F" w:rsidR="009532D7" w:rsidRPr="00A25446" w:rsidRDefault="00022797" w:rsidP="00AF337B">
            <w:pPr>
              <w:pStyle w:val="ListParagraph"/>
              <w:tabs>
                <w:tab w:val="left" w:pos="540"/>
              </w:tabs>
              <w:spacing w:before="60" w:after="60"/>
              <w:ind w:left="0" w:firstLine="0"/>
              <w:rPr>
                <w:rFonts w:cs="Arial"/>
                <w:sz w:val="20"/>
                <w:szCs w:val="20"/>
              </w:rPr>
            </w:pPr>
            <w:r>
              <w:rPr>
                <w:rFonts w:cs="Arial"/>
                <w:sz w:val="20"/>
                <w:szCs w:val="20"/>
              </w:rPr>
              <w:t>pack</w:t>
            </w:r>
          </w:p>
        </w:tc>
        <w:tc>
          <w:tcPr>
            <w:tcW w:w="2183" w:type="dxa"/>
            <w:vAlign w:val="center"/>
          </w:tcPr>
          <w:p w14:paraId="151C6775" w14:textId="6FC6B8AD" w:rsidR="009532D7" w:rsidRPr="00A25446" w:rsidRDefault="00FC7540" w:rsidP="00AF337B">
            <w:pPr>
              <w:pStyle w:val="ListParagraph"/>
              <w:tabs>
                <w:tab w:val="left" w:pos="540"/>
              </w:tabs>
              <w:spacing w:before="60" w:after="60"/>
              <w:ind w:left="0" w:firstLine="0"/>
              <w:rPr>
                <w:rFonts w:cs="Arial"/>
                <w:sz w:val="20"/>
                <w:szCs w:val="20"/>
              </w:rPr>
            </w:pPr>
            <w:r>
              <w:rPr>
                <w:rFonts w:cs="Arial"/>
                <w:sz w:val="20"/>
                <w:szCs w:val="20"/>
              </w:rPr>
              <w:t>1</w:t>
            </w:r>
          </w:p>
        </w:tc>
      </w:tr>
      <w:tr w:rsidR="009532D7" w:rsidRPr="00E74CD1" w14:paraId="6316073F" w14:textId="77777777" w:rsidTr="00AF337B">
        <w:trPr>
          <w:trHeight w:val="282"/>
        </w:trPr>
        <w:tc>
          <w:tcPr>
            <w:tcW w:w="768" w:type="dxa"/>
            <w:vAlign w:val="center"/>
          </w:tcPr>
          <w:p w14:paraId="59E55336" w14:textId="4466977C" w:rsidR="009532D7" w:rsidRDefault="00022797" w:rsidP="00AF337B">
            <w:pPr>
              <w:pStyle w:val="ListParagraph"/>
              <w:tabs>
                <w:tab w:val="left" w:pos="540"/>
              </w:tabs>
              <w:spacing w:before="60" w:after="60"/>
              <w:ind w:left="0" w:firstLine="0"/>
              <w:rPr>
                <w:rFonts w:cs="Arial"/>
                <w:sz w:val="20"/>
                <w:szCs w:val="20"/>
              </w:rPr>
            </w:pPr>
            <w:r>
              <w:rPr>
                <w:rFonts w:cs="Arial"/>
                <w:sz w:val="20"/>
                <w:szCs w:val="20"/>
              </w:rPr>
              <w:t>31.</w:t>
            </w:r>
          </w:p>
        </w:tc>
        <w:tc>
          <w:tcPr>
            <w:tcW w:w="5010" w:type="dxa"/>
            <w:vAlign w:val="center"/>
          </w:tcPr>
          <w:p w14:paraId="071745F5" w14:textId="77777777" w:rsidR="00AF275B" w:rsidRDefault="00AF275B" w:rsidP="00AF275B">
            <w:pPr>
              <w:pStyle w:val="Default"/>
            </w:pPr>
            <w:r>
              <w:rPr>
                <w:b/>
                <w:bCs/>
              </w:rPr>
              <w:t xml:space="preserve">PWCS Dashboard </w:t>
            </w:r>
          </w:p>
          <w:p w14:paraId="4DB627BE" w14:textId="0EC631A7" w:rsidR="009532D7" w:rsidRPr="00A25446" w:rsidRDefault="00AF275B" w:rsidP="00AF275B">
            <w:pPr>
              <w:pStyle w:val="ListParagraph"/>
              <w:tabs>
                <w:tab w:val="left" w:pos="540"/>
              </w:tabs>
              <w:spacing w:before="60" w:after="60"/>
              <w:ind w:left="0" w:firstLine="0"/>
              <w:rPr>
                <w:rFonts w:cs="Arial"/>
                <w:sz w:val="20"/>
                <w:szCs w:val="20"/>
              </w:rPr>
            </w:pPr>
            <w:r>
              <w:rPr>
                <w:sz w:val="20"/>
                <w:szCs w:val="20"/>
              </w:rPr>
              <w:lastRenderedPageBreak/>
              <w:t xml:space="preserve">McAfee ePolicy Orchestrator (ePO) – Unified console/dashboard for Patch Management, AntiVirus, Application Control and Device Control </w:t>
            </w:r>
          </w:p>
        </w:tc>
        <w:tc>
          <w:tcPr>
            <w:tcW w:w="1730" w:type="dxa"/>
            <w:vAlign w:val="center"/>
          </w:tcPr>
          <w:p w14:paraId="601F77CB" w14:textId="0386E60C" w:rsidR="009532D7" w:rsidRPr="00A25446" w:rsidRDefault="00022797" w:rsidP="00AF337B">
            <w:pPr>
              <w:pStyle w:val="ListParagraph"/>
              <w:tabs>
                <w:tab w:val="left" w:pos="540"/>
              </w:tabs>
              <w:spacing w:before="60" w:after="60"/>
              <w:ind w:left="0" w:firstLine="0"/>
              <w:rPr>
                <w:rFonts w:cs="Arial"/>
                <w:sz w:val="20"/>
                <w:szCs w:val="20"/>
              </w:rPr>
            </w:pPr>
            <w:r>
              <w:rPr>
                <w:rFonts w:cs="Arial"/>
                <w:sz w:val="20"/>
                <w:szCs w:val="20"/>
              </w:rPr>
              <w:lastRenderedPageBreak/>
              <w:t>pcs.</w:t>
            </w:r>
          </w:p>
        </w:tc>
        <w:tc>
          <w:tcPr>
            <w:tcW w:w="2183" w:type="dxa"/>
            <w:vAlign w:val="center"/>
          </w:tcPr>
          <w:p w14:paraId="3243836F" w14:textId="35A7BC0F" w:rsidR="009532D7" w:rsidRPr="00A25446" w:rsidRDefault="00FC7540" w:rsidP="00AF337B">
            <w:pPr>
              <w:pStyle w:val="ListParagraph"/>
              <w:tabs>
                <w:tab w:val="left" w:pos="540"/>
              </w:tabs>
              <w:spacing w:before="60" w:after="60"/>
              <w:ind w:left="0" w:firstLine="0"/>
              <w:rPr>
                <w:rFonts w:cs="Arial"/>
                <w:sz w:val="20"/>
                <w:szCs w:val="20"/>
              </w:rPr>
            </w:pPr>
            <w:r>
              <w:rPr>
                <w:rFonts w:cs="Arial"/>
                <w:sz w:val="20"/>
                <w:szCs w:val="20"/>
              </w:rPr>
              <w:t>1</w:t>
            </w:r>
          </w:p>
        </w:tc>
      </w:tr>
      <w:tr w:rsidR="009532D7" w:rsidRPr="00E74CD1" w14:paraId="07E6FCC4" w14:textId="77777777" w:rsidTr="00AF337B">
        <w:trPr>
          <w:trHeight w:val="282"/>
        </w:trPr>
        <w:tc>
          <w:tcPr>
            <w:tcW w:w="768" w:type="dxa"/>
            <w:vAlign w:val="center"/>
          </w:tcPr>
          <w:p w14:paraId="5F20F87E" w14:textId="247F90F1" w:rsidR="009532D7" w:rsidRDefault="00022797" w:rsidP="00AF337B">
            <w:pPr>
              <w:pStyle w:val="ListParagraph"/>
              <w:tabs>
                <w:tab w:val="left" w:pos="540"/>
              </w:tabs>
              <w:spacing w:before="60" w:after="60"/>
              <w:ind w:left="0" w:firstLine="0"/>
              <w:rPr>
                <w:rFonts w:cs="Arial"/>
                <w:sz w:val="20"/>
                <w:szCs w:val="20"/>
              </w:rPr>
            </w:pPr>
            <w:r>
              <w:rPr>
                <w:rFonts w:cs="Arial"/>
                <w:sz w:val="20"/>
                <w:szCs w:val="20"/>
              </w:rPr>
              <w:t>32.</w:t>
            </w:r>
          </w:p>
        </w:tc>
        <w:tc>
          <w:tcPr>
            <w:tcW w:w="5010" w:type="dxa"/>
            <w:vAlign w:val="center"/>
          </w:tcPr>
          <w:p w14:paraId="2E148DFA" w14:textId="77777777" w:rsidR="00AF275B" w:rsidRDefault="00AF275B" w:rsidP="00AF275B">
            <w:pPr>
              <w:pStyle w:val="Default"/>
            </w:pPr>
            <w:r>
              <w:rPr>
                <w:b/>
                <w:bCs/>
              </w:rPr>
              <w:t xml:space="preserve">PWCS Anti-Virus </w:t>
            </w:r>
          </w:p>
          <w:p w14:paraId="0EE9D63D" w14:textId="280285BF" w:rsidR="009532D7" w:rsidRPr="00A25446" w:rsidRDefault="00AF275B" w:rsidP="00AF275B">
            <w:pPr>
              <w:pStyle w:val="ListParagraph"/>
              <w:tabs>
                <w:tab w:val="left" w:pos="540"/>
              </w:tabs>
              <w:spacing w:before="60" w:after="60"/>
              <w:ind w:left="0" w:firstLine="0"/>
              <w:rPr>
                <w:rFonts w:cs="Arial"/>
                <w:sz w:val="20"/>
                <w:szCs w:val="20"/>
              </w:rPr>
            </w:pPr>
            <w:r>
              <w:rPr>
                <w:sz w:val="20"/>
                <w:szCs w:val="20"/>
              </w:rPr>
              <w:t xml:space="preserve">McAfee Endpoint Security licenses with 1- year support </w:t>
            </w:r>
          </w:p>
        </w:tc>
        <w:tc>
          <w:tcPr>
            <w:tcW w:w="1730" w:type="dxa"/>
            <w:vAlign w:val="center"/>
          </w:tcPr>
          <w:p w14:paraId="3BCC9B2E" w14:textId="72731C48" w:rsidR="009532D7" w:rsidRPr="00A25446" w:rsidRDefault="00022797" w:rsidP="00AF337B">
            <w:pPr>
              <w:pStyle w:val="ListParagraph"/>
              <w:tabs>
                <w:tab w:val="left" w:pos="540"/>
              </w:tabs>
              <w:spacing w:before="60" w:after="60"/>
              <w:ind w:left="0" w:firstLine="0"/>
              <w:rPr>
                <w:rFonts w:cs="Arial"/>
                <w:sz w:val="20"/>
                <w:szCs w:val="20"/>
              </w:rPr>
            </w:pPr>
            <w:r>
              <w:rPr>
                <w:rFonts w:cs="Arial"/>
                <w:sz w:val="20"/>
                <w:szCs w:val="20"/>
              </w:rPr>
              <w:t>lot</w:t>
            </w:r>
          </w:p>
        </w:tc>
        <w:tc>
          <w:tcPr>
            <w:tcW w:w="2183" w:type="dxa"/>
            <w:vAlign w:val="center"/>
          </w:tcPr>
          <w:p w14:paraId="336A1651" w14:textId="7EE664FC" w:rsidR="009532D7" w:rsidRPr="00A25446" w:rsidRDefault="00FC7540" w:rsidP="00AF337B">
            <w:pPr>
              <w:pStyle w:val="ListParagraph"/>
              <w:tabs>
                <w:tab w:val="left" w:pos="540"/>
              </w:tabs>
              <w:spacing w:before="60" w:after="60"/>
              <w:ind w:left="0" w:firstLine="0"/>
              <w:rPr>
                <w:rFonts w:cs="Arial"/>
                <w:sz w:val="20"/>
                <w:szCs w:val="20"/>
              </w:rPr>
            </w:pPr>
            <w:r>
              <w:rPr>
                <w:rFonts w:cs="Arial"/>
                <w:sz w:val="20"/>
                <w:szCs w:val="20"/>
              </w:rPr>
              <w:t>1</w:t>
            </w:r>
          </w:p>
        </w:tc>
      </w:tr>
      <w:tr w:rsidR="009532D7" w:rsidRPr="00E74CD1" w14:paraId="02EDBD2A" w14:textId="77777777" w:rsidTr="00AF337B">
        <w:trPr>
          <w:trHeight w:val="282"/>
        </w:trPr>
        <w:tc>
          <w:tcPr>
            <w:tcW w:w="768" w:type="dxa"/>
            <w:vAlign w:val="center"/>
          </w:tcPr>
          <w:p w14:paraId="437BAECA" w14:textId="0C2AD27C" w:rsidR="009532D7" w:rsidRDefault="00022797" w:rsidP="00AF337B">
            <w:pPr>
              <w:pStyle w:val="ListParagraph"/>
              <w:tabs>
                <w:tab w:val="left" w:pos="540"/>
              </w:tabs>
              <w:spacing w:before="60" w:after="60"/>
              <w:ind w:left="0" w:firstLine="0"/>
              <w:rPr>
                <w:rFonts w:cs="Arial"/>
                <w:sz w:val="20"/>
                <w:szCs w:val="20"/>
              </w:rPr>
            </w:pPr>
            <w:r>
              <w:rPr>
                <w:rFonts w:cs="Arial"/>
                <w:sz w:val="20"/>
                <w:szCs w:val="20"/>
              </w:rPr>
              <w:t>33.</w:t>
            </w:r>
          </w:p>
        </w:tc>
        <w:tc>
          <w:tcPr>
            <w:tcW w:w="5010" w:type="dxa"/>
            <w:vAlign w:val="center"/>
          </w:tcPr>
          <w:p w14:paraId="1B8235CF" w14:textId="77777777" w:rsidR="00AF275B" w:rsidRDefault="00AF275B" w:rsidP="00AF275B">
            <w:pPr>
              <w:pStyle w:val="Default"/>
            </w:pPr>
            <w:r>
              <w:rPr>
                <w:b/>
                <w:bCs/>
              </w:rPr>
              <w:t xml:space="preserve">PWCS Patch Management </w:t>
            </w:r>
          </w:p>
          <w:p w14:paraId="7AED4F13" w14:textId="1534D6F8" w:rsidR="009532D7" w:rsidRPr="00A25446" w:rsidRDefault="00AF275B" w:rsidP="00AF275B">
            <w:pPr>
              <w:pStyle w:val="ListParagraph"/>
              <w:tabs>
                <w:tab w:val="left" w:pos="540"/>
              </w:tabs>
              <w:spacing w:before="60" w:after="60"/>
              <w:ind w:left="0" w:firstLine="0"/>
              <w:rPr>
                <w:rFonts w:cs="Arial"/>
                <w:sz w:val="20"/>
                <w:szCs w:val="20"/>
              </w:rPr>
            </w:pPr>
            <w:r>
              <w:rPr>
                <w:sz w:val="20"/>
                <w:szCs w:val="20"/>
              </w:rPr>
              <w:t xml:space="preserve">Autonomic ANSA Patch Manager licenses with 1-year support </w:t>
            </w:r>
          </w:p>
        </w:tc>
        <w:tc>
          <w:tcPr>
            <w:tcW w:w="1730" w:type="dxa"/>
            <w:vAlign w:val="center"/>
          </w:tcPr>
          <w:p w14:paraId="7CFF87FB" w14:textId="1714D20F" w:rsidR="009532D7" w:rsidRPr="00A25446" w:rsidRDefault="00DA1C9E" w:rsidP="00AF337B">
            <w:pPr>
              <w:pStyle w:val="ListParagraph"/>
              <w:tabs>
                <w:tab w:val="left" w:pos="540"/>
              </w:tabs>
              <w:spacing w:before="60" w:after="60"/>
              <w:ind w:left="0" w:firstLine="0"/>
              <w:rPr>
                <w:rFonts w:cs="Arial"/>
                <w:sz w:val="20"/>
                <w:szCs w:val="20"/>
              </w:rPr>
            </w:pPr>
            <w:r>
              <w:rPr>
                <w:rFonts w:cs="Arial"/>
                <w:sz w:val="20"/>
                <w:szCs w:val="20"/>
              </w:rPr>
              <w:t>lot</w:t>
            </w:r>
          </w:p>
        </w:tc>
        <w:tc>
          <w:tcPr>
            <w:tcW w:w="2183" w:type="dxa"/>
            <w:vAlign w:val="center"/>
          </w:tcPr>
          <w:p w14:paraId="7210A097" w14:textId="67BD1A12" w:rsidR="009532D7" w:rsidRPr="00A25446" w:rsidRDefault="00FC7540" w:rsidP="00AF337B">
            <w:pPr>
              <w:pStyle w:val="ListParagraph"/>
              <w:tabs>
                <w:tab w:val="left" w:pos="540"/>
              </w:tabs>
              <w:spacing w:before="60" w:after="60"/>
              <w:ind w:left="0" w:firstLine="0"/>
              <w:rPr>
                <w:rFonts w:cs="Arial"/>
                <w:sz w:val="20"/>
                <w:szCs w:val="20"/>
              </w:rPr>
            </w:pPr>
            <w:r>
              <w:rPr>
                <w:rFonts w:cs="Arial"/>
                <w:sz w:val="20"/>
                <w:szCs w:val="20"/>
              </w:rPr>
              <w:t>1</w:t>
            </w:r>
          </w:p>
        </w:tc>
      </w:tr>
      <w:tr w:rsidR="009532D7" w:rsidRPr="00E74CD1" w14:paraId="33035A73" w14:textId="77777777" w:rsidTr="00AF337B">
        <w:trPr>
          <w:trHeight w:val="282"/>
        </w:trPr>
        <w:tc>
          <w:tcPr>
            <w:tcW w:w="768" w:type="dxa"/>
            <w:vAlign w:val="center"/>
          </w:tcPr>
          <w:p w14:paraId="757EB4EB" w14:textId="213C2582" w:rsidR="009532D7" w:rsidRDefault="00022797" w:rsidP="00AF337B">
            <w:pPr>
              <w:pStyle w:val="ListParagraph"/>
              <w:tabs>
                <w:tab w:val="left" w:pos="540"/>
              </w:tabs>
              <w:spacing w:before="60" w:after="60"/>
              <w:ind w:left="0" w:firstLine="0"/>
              <w:rPr>
                <w:rFonts w:cs="Arial"/>
                <w:sz w:val="20"/>
                <w:szCs w:val="20"/>
              </w:rPr>
            </w:pPr>
            <w:r>
              <w:rPr>
                <w:rFonts w:cs="Arial"/>
                <w:sz w:val="20"/>
                <w:szCs w:val="20"/>
              </w:rPr>
              <w:t>34.</w:t>
            </w:r>
          </w:p>
        </w:tc>
        <w:tc>
          <w:tcPr>
            <w:tcW w:w="5010" w:type="dxa"/>
            <w:vAlign w:val="center"/>
          </w:tcPr>
          <w:p w14:paraId="1B6EB3B3" w14:textId="77777777" w:rsidR="00AF275B" w:rsidRDefault="00AF275B" w:rsidP="00AF275B">
            <w:pPr>
              <w:pStyle w:val="Default"/>
            </w:pPr>
            <w:r>
              <w:rPr>
                <w:b/>
                <w:bCs/>
              </w:rPr>
              <w:t xml:space="preserve">PWCS Application Control </w:t>
            </w:r>
          </w:p>
          <w:p w14:paraId="18EF9236" w14:textId="1E285C65" w:rsidR="009532D7" w:rsidRPr="00A25446" w:rsidRDefault="00AF275B" w:rsidP="00AF275B">
            <w:pPr>
              <w:pStyle w:val="ListParagraph"/>
              <w:tabs>
                <w:tab w:val="left" w:pos="540"/>
              </w:tabs>
              <w:spacing w:before="60" w:after="60"/>
              <w:ind w:left="0" w:firstLine="0"/>
              <w:rPr>
                <w:rFonts w:cs="Arial"/>
                <w:sz w:val="20"/>
                <w:szCs w:val="20"/>
              </w:rPr>
            </w:pPr>
            <w:r>
              <w:rPr>
                <w:sz w:val="20"/>
                <w:szCs w:val="20"/>
              </w:rPr>
              <w:t xml:space="preserve">McAfee Application Control licenses with 1-year support </w:t>
            </w:r>
          </w:p>
        </w:tc>
        <w:tc>
          <w:tcPr>
            <w:tcW w:w="1730" w:type="dxa"/>
            <w:vAlign w:val="center"/>
          </w:tcPr>
          <w:p w14:paraId="39C8EF52" w14:textId="72956D68" w:rsidR="009532D7" w:rsidRPr="00A25446" w:rsidRDefault="00DA1C9E" w:rsidP="00AF337B">
            <w:pPr>
              <w:pStyle w:val="ListParagraph"/>
              <w:tabs>
                <w:tab w:val="left" w:pos="540"/>
              </w:tabs>
              <w:spacing w:before="60" w:after="60"/>
              <w:ind w:left="0" w:firstLine="0"/>
              <w:rPr>
                <w:rFonts w:cs="Arial"/>
                <w:sz w:val="20"/>
                <w:szCs w:val="20"/>
              </w:rPr>
            </w:pPr>
            <w:r>
              <w:rPr>
                <w:rFonts w:cs="Arial"/>
                <w:sz w:val="20"/>
                <w:szCs w:val="20"/>
              </w:rPr>
              <w:t>lot</w:t>
            </w:r>
          </w:p>
        </w:tc>
        <w:tc>
          <w:tcPr>
            <w:tcW w:w="2183" w:type="dxa"/>
            <w:vAlign w:val="center"/>
          </w:tcPr>
          <w:p w14:paraId="6C91DE20" w14:textId="5C9E0E90" w:rsidR="009532D7" w:rsidRPr="00A25446" w:rsidRDefault="00FC7540" w:rsidP="00AF337B">
            <w:pPr>
              <w:pStyle w:val="ListParagraph"/>
              <w:tabs>
                <w:tab w:val="left" w:pos="540"/>
              </w:tabs>
              <w:spacing w:before="60" w:after="60"/>
              <w:ind w:left="0" w:firstLine="0"/>
              <w:rPr>
                <w:rFonts w:cs="Arial"/>
                <w:sz w:val="20"/>
                <w:szCs w:val="20"/>
              </w:rPr>
            </w:pPr>
            <w:r>
              <w:rPr>
                <w:rFonts w:cs="Arial"/>
                <w:sz w:val="20"/>
                <w:szCs w:val="20"/>
              </w:rPr>
              <w:t>1</w:t>
            </w:r>
          </w:p>
        </w:tc>
      </w:tr>
      <w:tr w:rsidR="009532D7" w:rsidRPr="00E74CD1" w14:paraId="1B3B52D5" w14:textId="77777777" w:rsidTr="00AF337B">
        <w:trPr>
          <w:trHeight w:val="282"/>
        </w:trPr>
        <w:tc>
          <w:tcPr>
            <w:tcW w:w="768" w:type="dxa"/>
            <w:vAlign w:val="center"/>
          </w:tcPr>
          <w:p w14:paraId="22B1CC1D" w14:textId="2B459D47" w:rsidR="009532D7" w:rsidRDefault="00022797" w:rsidP="00AF337B">
            <w:pPr>
              <w:pStyle w:val="ListParagraph"/>
              <w:tabs>
                <w:tab w:val="left" w:pos="540"/>
              </w:tabs>
              <w:spacing w:before="60" w:after="60"/>
              <w:ind w:left="0" w:firstLine="0"/>
              <w:rPr>
                <w:rFonts w:cs="Arial"/>
                <w:sz w:val="20"/>
                <w:szCs w:val="20"/>
              </w:rPr>
            </w:pPr>
            <w:r>
              <w:rPr>
                <w:rFonts w:cs="Arial"/>
                <w:sz w:val="20"/>
                <w:szCs w:val="20"/>
              </w:rPr>
              <w:t>35.</w:t>
            </w:r>
          </w:p>
        </w:tc>
        <w:tc>
          <w:tcPr>
            <w:tcW w:w="5010" w:type="dxa"/>
            <w:vAlign w:val="center"/>
          </w:tcPr>
          <w:p w14:paraId="05716A1B" w14:textId="77777777" w:rsidR="00AF275B" w:rsidRDefault="00AF275B" w:rsidP="00AF275B">
            <w:pPr>
              <w:pStyle w:val="Default"/>
            </w:pPr>
            <w:r>
              <w:rPr>
                <w:b/>
                <w:bCs/>
              </w:rPr>
              <w:t xml:space="preserve">PWCS System Backup &amp; Recovery Management Server - upgrade </w:t>
            </w:r>
          </w:p>
          <w:p w14:paraId="19F04250" w14:textId="521B9111" w:rsidR="009532D7" w:rsidRPr="00A25446" w:rsidRDefault="00AF275B" w:rsidP="00AF275B">
            <w:pPr>
              <w:pStyle w:val="ListParagraph"/>
              <w:tabs>
                <w:tab w:val="left" w:pos="540"/>
              </w:tabs>
              <w:spacing w:before="60" w:after="60"/>
              <w:ind w:left="0" w:firstLine="0"/>
              <w:rPr>
                <w:rFonts w:cs="Arial"/>
                <w:sz w:val="20"/>
                <w:szCs w:val="20"/>
              </w:rPr>
            </w:pPr>
            <w:r>
              <w:rPr>
                <w:sz w:val="20"/>
                <w:szCs w:val="20"/>
              </w:rPr>
              <w:t xml:space="preserve">Acronis Backup &amp; Recovery Management Server </w:t>
            </w:r>
          </w:p>
        </w:tc>
        <w:tc>
          <w:tcPr>
            <w:tcW w:w="1730" w:type="dxa"/>
            <w:vAlign w:val="center"/>
          </w:tcPr>
          <w:p w14:paraId="312CBF5F" w14:textId="2DFBB60E" w:rsidR="009532D7" w:rsidRPr="00A25446" w:rsidRDefault="00DA1C9E" w:rsidP="00AF337B">
            <w:pPr>
              <w:pStyle w:val="ListParagraph"/>
              <w:tabs>
                <w:tab w:val="left" w:pos="540"/>
              </w:tabs>
              <w:spacing w:before="60" w:after="60"/>
              <w:ind w:left="0" w:firstLine="0"/>
              <w:rPr>
                <w:rFonts w:cs="Arial"/>
                <w:sz w:val="20"/>
                <w:szCs w:val="20"/>
              </w:rPr>
            </w:pPr>
            <w:r>
              <w:rPr>
                <w:rFonts w:cs="Arial"/>
                <w:sz w:val="20"/>
                <w:szCs w:val="20"/>
              </w:rPr>
              <w:t>pcs.</w:t>
            </w:r>
          </w:p>
        </w:tc>
        <w:tc>
          <w:tcPr>
            <w:tcW w:w="2183" w:type="dxa"/>
            <w:vAlign w:val="center"/>
          </w:tcPr>
          <w:p w14:paraId="1CB65DDB" w14:textId="7AFFBA97" w:rsidR="009532D7" w:rsidRPr="00A25446" w:rsidRDefault="00FC7540" w:rsidP="00AF337B">
            <w:pPr>
              <w:pStyle w:val="ListParagraph"/>
              <w:tabs>
                <w:tab w:val="left" w:pos="540"/>
              </w:tabs>
              <w:spacing w:before="60" w:after="60"/>
              <w:ind w:left="0" w:firstLine="0"/>
              <w:rPr>
                <w:rFonts w:cs="Arial"/>
                <w:sz w:val="20"/>
                <w:szCs w:val="20"/>
              </w:rPr>
            </w:pPr>
            <w:r>
              <w:rPr>
                <w:rFonts w:cs="Arial"/>
                <w:sz w:val="20"/>
                <w:szCs w:val="20"/>
              </w:rPr>
              <w:t>1</w:t>
            </w:r>
          </w:p>
        </w:tc>
      </w:tr>
      <w:tr w:rsidR="009532D7" w:rsidRPr="00E74CD1" w14:paraId="0D40895A" w14:textId="77777777" w:rsidTr="00AF337B">
        <w:trPr>
          <w:trHeight w:val="282"/>
        </w:trPr>
        <w:tc>
          <w:tcPr>
            <w:tcW w:w="768" w:type="dxa"/>
            <w:vAlign w:val="center"/>
          </w:tcPr>
          <w:p w14:paraId="4DE578AA" w14:textId="795F4F53" w:rsidR="009532D7" w:rsidRDefault="00022797" w:rsidP="00AF337B">
            <w:pPr>
              <w:pStyle w:val="ListParagraph"/>
              <w:tabs>
                <w:tab w:val="left" w:pos="540"/>
              </w:tabs>
              <w:spacing w:before="60" w:after="60"/>
              <w:ind w:left="0" w:firstLine="0"/>
              <w:rPr>
                <w:rFonts w:cs="Arial"/>
                <w:sz w:val="20"/>
                <w:szCs w:val="20"/>
              </w:rPr>
            </w:pPr>
            <w:r>
              <w:rPr>
                <w:rFonts w:cs="Arial"/>
                <w:sz w:val="20"/>
                <w:szCs w:val="20"/>
              </w:rPr>
              <w:t>36.</w:t>
            </w:r>
          </w:p>
        </w:tc>
        <w:tc>
          <w:tcPr>
            <w:tcW w:w="5010" w:type="dxa"/>
            <w:vAlign w:val="center"/>
          </w:tcPr>
          <w:p w14:paraId="285CC0F8" w14:textId="77777777" w:rsidR="00AF275B" w:rsidRDefault="00AF275B" w:rsidP="00AF275B">
            <w:pPr>
              <w:pStyle w:val="Default"/>
            </w:pPr>
            <w:r>
              <w:rPr>
                <w:b/>
                <w:bCs/>
              </w:rPr>
              <w:t xml:space="preserve">Acronis Backup &amp; Recovery Advanced Workstation - upgrade </w:t>
            </w:r>
          </w:p>
          <w:p w14:paraId="7752EFF1" w14:textId="13C5AE26" w:rsidR="009532D7" w:rsidRPr="00A25446" w:rsidRDefault="00AF275B" w:rsidP="00AF275B">
            <w:pPr>
              <w:pStyle w:val="ListParagraph"/>
              <w:tabs>
                <w:tab w:val="left" w:pos="540"/>
              </w:tabs>
              <w:spacing w:before="60" w:after="60"/>
              <w:ind w:left="0" w:firstLine="0"/>
              <w:rPr>
                <w:rFonts w:cs="Arial"/>
                <w:sz w:val="20"/>
                <w:szCs w:val="20"/>
              </w:rPr>
            </w:pPr>
            <w:r>
              <w:rPr>
                <w:sz w:val="20"/>
                <w:szCs w:val="20"/>
              </w:rPr>
              <w:t xml:space="preserve">Licenses for workstation-class machines </w:t>
            </w:r>
          </w:p>
        </w:tc>
        <w:tc>
          <w:tcPr>
            <w:tcW w:w="1730" w:type="dxa"/>
            <w:vAlign w:val="center"/>
          </w:tcPr>
          <w:p w14:paraId="43CBD6C1" w14:textId="12280DAF" w:rsidR="009532D7" w:rsidRPr="00A25446" w:rsidRDefault="00DA1C9E" w:rsidP="00AF337B">
            <w:pPr>
              <w:pStyle w:val="ListParagraph"/>
              <w:tabs>
                <w:tab w:val="left" w:pos="540"/>
              </w:tabs>
              <w:spacing w:before="60" w:after="60"/>
              <w:ind w:left="0" w:firstLine="0"/>
              <w:rPr>
                <w:rFonts w:cs="Arial"/>
                <w:sz w:val="20"/>
                <w:szCs w:val="20"/>
              </w:rPr>
            </w:pPr>
            <w:r>
              <w:rPr>
                <w:rFonts w:cs="Arial"/>
                <w:sz w:val="20"/>
                <w:szCs w:val="20"/>
              </w:rPr>
              <w:t>pcs</w:t>
            </w:r>
          </w:p>
        </w:tc>
        <w:tc>
          <w:tcPr>
            <w:tcW w:w="2183" w:type="dxa"/>
            <w:vAlign w:val="center"/>
          </w:tcPr>
          <w:p w14:paraId="7DFA7AA8" w14:textId="63D6D13B" w:rsidR="009532D7" w:rsidRPr="00A25446" w:rsidRDefault="00FC7540" w:rsidP="00AF337B">
            <w:pPr>
              <w:pStyle w:val="ListParagraph"/>
              <w:tabs>
                <w:tab w:val="left" w:pos="540"/>
              </w:tabs>
              <w:spacing w:before="60" w:after="60"/>
              <w:ind w:left="0" w:firstLine="0"/>
              <w:rPr>
                <w:rFonts w:cs="Arial"/>
                <w:sz w:val="20"/>
                <w:szCs w:val="20"/>
              </w:rPr>
            </w:pPr>
            <w:r>
              <w:rPr>
                <w:rFonts w:cs="Arial"/>
                <w:sz w:val="20"/>
                <w:szCs w:val="20"/>
              </w:rPr>
              <w:t>2</w:t>
            </w:r>
          </w:p>
        </w:tc>
      </w:tr>
      <w:tr w:rsidR="009532D7" w:rsidRPr="00E74CD1" w14:paraId="4E059A71" w14:textId="77777777" w:rsidTr="00AF337B">
        <w:trPr>
          <w:trHeight w:val="282"/>
        </w:trPr>
        <w:tc>
          <w:tcPr>
            <w:tcW w:w="768" w:type="dxa"/>
            <w:vAlign w:val="center"/>
          </w:tcPr>
          <w:p w14:paraId="7FE20128" w14:textId="1B1FE53F" w:rsidR="009532D7" w:rsidRDefault="00022797" w:rsidP="00AF337B">
            <w:pPr>
              <w:pStyle w:val="ListParagraph"/>
              <w:tabs>
                <w:tab w:val="left" w:pos="540"/>
              </w:tabs>
              <w:spacing w:before="60" w:after="60"/>
              <w:ind w:left="0" w:firstLine="0"/>
              <w:rPr>
                <w:rFonts w:cs="Arial"/>
                <w:sz w:val="20"/>
                <w:szCs w:val="20"/>
              </w:rPr>
            </w:pPr>
            <w:r>
              <w:rPr>
                <w:rFonts w:cs="Arial"/>
                <w:sz w:val="20"/>
                <w:szCs w:val="20"/>
              </w:rPr>
              <w:t>37.</w:t>
            </w:r>
          </w:p>
        </w:tc>
        <w:tc>
          <w:tcPr>
            <w:tcW w:w="5010" w:type="dxa"/>
            <w:vAlign w:val="center"/>
          </w:tcPr>
          <w:p w14:paraId="3F82133A" w14:textId="77777777" w:rsidR="00AF275B" w:rsidRDefault="00AF275B" w:rsidP="00AF275B">
            <w:pPr>
              <w:pStyle w:val="Default"/>
            </w:pPr>
            <w:r>
              <w:rPr>
                <w:b/>
                <w:bCs/>
              </w:rPr>
              <w:t xml:space="preserve">Acronis Backup &amp; Recovery Advanced Workstation - upgrade </w:t>
            </w:r>
          </w:p>
          <w:p w14:paraId="1C5355F7" w14:textId="74934D13" w:rsidR="009532D7" w:rsidRPr="00A25446" w:rsidRDefault="00AF275B" w:rsidP="00AF275B">
            <w:pPr>
              <w:pStyle w:val="ListParagraph"/>
              <w:tabs>
                <w:tab w:val="left" w:pos="540"/>
              </w:tabs>
              <w:spacing w:before="60" w:after="60"/>
              <w:ind w:left="0" w:firstLine="0"/>
              <w:rPr>
                <w:rFonts w:cs="Arial"/>
                <w:sz w:val="20"/>
                <w:szCs w:val="20"/>
              </w:rPr>
            </w:pPr>
            <w:r>
              <w:rPr>
                <w:sz w:val="20"/>
                <w:szCs w:val="20"/>
              </w:rPr>
              <w:t xml:space="preserve">Licenses for workstation-class machines </w:t>
            </w:r>
          </w:p>
        </w:tc>
        <w:tc>
          <w:tcPr>
            <w:tcW w:w="1730" w:type="dxa"/>
            <w:vAlign w:val="center"/>
          </w:tcPr>
          <w:p w14:paraId="4415B714" w14:textId="25035DE0" w:rsidR="009532D7" w:rsidRPr="00A25446" w:rsidRDefault="00DA1C9E" w:rsidP="00AF337B">
            <w:pPr>
              <w:pStyle w:val="ListParagraph"/>
              <w:tabs>
                <w:tab w:val="left" w:pos="540"/>
              </w:tabs>
              <w:spacing w:before="60" w:after="60"/>
              <w:ind w:left="0" w:firstLine="0"/>
              <w:rPr>
                <w:rFonts w:cs="Arial"/>
                <w:sz w:val="20"/>
                <w:szCs w:val="20"/>
              </w:rPr>
            </w:pPr>
            <w:r>
              <w:rPr>
                <w:rFonts w:cs="Arial"/>
                <w:sz w:val="20"/>
                <w:szCs w:val="20"/>
              </w:rPr>
              <w:t>pcs.</w:t>
            </w:r>
          </w:p>
        </w:tc>
        <w:tc>
          <w:tcPr>
            <w:tcW w:w="2183" w:type="dxa"/>
            <w:vAlign w:val="center"/>
          </w:tcPr>
          <w:p w14:paraId="101D45A6" w14:textId="4325A17F" w:rsidR="009532D7" w:rsidRPr="00A25446" w:rsidRDefault="00FC7540" w:rsidP="00AF337B">
            <w:pPr>
              <w:pStyle w:val="ListParagraph"/>
              <w:tabs>
                <w:tab w:val="left" w:pos="540"/>
              </w:tabs>
              <w:spacing w:before="60" w:after="60"/>
              <w:ind w:left="0" w:firstLine="0"/>
              <w:rPr>
                <w:rFonts w:cs="Arial"/>
                <w:sz w:val="20"/>
                <w:szCs w:val="20"/>
              </w:rPr>
            </w:pPr>
            <w:r>
              <w:rPr>
                <w:rFonts w:cs="Arial"/>
                <w:sz w:val="20"/>
                <w:szCs w:val="20"/>
              </w:rPr>
              <w:t>5</w:t>
            </w:r>
          </w:p>
        </w:tc>
      </w:tr>
      <w:tr w:rsidR="00636A88" w:rsidRPr="00E74CD1" w14:paraId="7E685112" w14:textId="77777777" w:rsidTr="00523045">
        <w:trPr>
          <w:trHeight w:val="282"/>
        </w:trPr>
        <w:tc>
          <w:tcPr>
            <w:tcW w:w="9691" w:type="dxa"/>
            <w:gridSpan w:val="4"/>
            <w:vAlign w:val="center"/>
          </w:tcPr>
          <w:p w14:paraId="4288350F" w14:textId="18A030C6" w:rsidR="00636A88" w:rsidRPr="00636A88" w:rsidRDefault="00636A88" w:rsidP="00636A88">
            <w:pPr>
              <w:pStyle w:val="ListParagraph"/>
              <w:tabs>
                <w:tab w:val="left" w:pos="540"/>
              </w:tabs>
              <w:spacing w:before="60" w:after="60"/>
              <w:ind w:left="0" w:firstLine="0"/>
              <w:jc w:val="center"/>
              <w:rPr>
                <w:rFonts w:cs="Arial"/>
                <w:b/>
                <w:bCs/>
                <w:sz w:val="20"/>
                <w:szCs w:val="20"/>
              </w:rPr>
            </w:pPr>
            <w:r w:rsidRPr="00636A88">
              <w:rPr>
                <w:rFonts w:cs="Arial"/>
                <w:b/>
                <w:bCs/>
                <w:sz w:val="20"/>
                <w:szCs w:val="20"/>
              </w:rPr>
              <w:t>In-house engineering services</w:t>
            </w:r>
          </w:p>
        </w:tc>
      </w:tr>
      <w:tr w:rsidR="009532D7" w:rsidRPr="00E74CD1" w14:paraId="6C316663" w14:textId="77777777" w:rsidTr="00AF337B">
        <w:trPr>
          <w:trHeight w:val="282"/>
        </w:trPr>
        <w:tc>
          <w:tcPr>
            <w:tcW w:w="768" w:type="dxa"/>
            <w:vAlign w:val="center"/>
          </w:tcPr>
          <w:p w14:paraId="02FB0A77" w14:textId="6B1E6C51" w:rsidR="009532D7" w:rsidRDefault="00636A88" w:rsidP="00AF337B">
            <w:pPr>
              <w:pStyle w:val="ListParagraph"/>
              <w:tabs>
                <w:tab w:val="left" w:pos="540"/>
              </w:tabs>
              <w:spacing w:before="60" w:after="60"/>
              <w:ind w:left="0" w:firstLine="0"/>
              <w:rPr>
                <w:rFonts w:cs="Arial"/>
                <w:sz w:val="20"/>
                <w:szCs w:val="20"/>
              </w:rPr>
            </w:pPr>
            <w:r>
              <w:rPr>
                <w:rFonts w:cs="Arial"/>
                <w:sz w:val="20"/>
                <w:szCs w:val="20"/>
              </w:rPr>
              <w:t>38.</w:t>
            </w:r>
          </w:p>
        </w:tc>
        <w:tc>
          <w:tcPr>
            <w:tcW w:w="5010" w:type="dxa"/>
            <w:vAlign w:val="center"/>
          </w:tcPr>
          <w:p w14:paraId="30A7DC53" w14:textId="77777777" w:rsidR="00696628" w:rsidRDefault="00696628" w:rsidP="00696628">
            <w:pPr>
              <w:pStyle w:val="Default"/>
            </w:pPr>
            <w:r>
              <w:rPr>
                <w:b/>
                <w:bCs/>
              </w:rPr>
              <w:t xml:space="preserve">Engineering services: </w:t>
            </w:r>
          </w:p>
          <w:p w14:paraId="32BC3B16" w14:textId="3CC3004C" w:rsidR="00696628" w:rsidRDefault="00696628" w:rsidP="00696628">
            <w:pPr>
              <w:pStyle w:val="Default"/>
              <w:numPr>
                <w:ilvl w:val="0"/>
                <w:numId w:val="37"/>
              </w:numPr>
              <w:tabs>
                <w:tab w:val="left" w:pos="250"/>
              </w:tabs>
            </w:pPr>
            <w:r>
              <w:t>Project management and planning</w:t>
            </w:r>
            <w:r w:rsidR="00FE0459">
              <w:t>;</w:t>
            </w:r>
          </w:p>
          <w:p w14:paraId="7A339A26" w14:textId="38D00E0B" w:rsidR="00696628" w:rsidRDefault="00696628" w:rsidP="00696628">
            <w:pPr>
              <w:pStyle w:val="Default"/>
              <w:numPr>
                <w:ilvl w:val="0"/>
                <w:numId w:val="37"/>
              </w:numPr>
              <w:tabs>
                <w:tab w:val="left" w:pos="250"/>
              </w:tabs>
            </w:pPr>
            <w:r>
              <w:t>System configuration and application software backup</w:t>
            </w:r>
            <w:r w:rsidR="00FE0459">
              <w:t>;</w:t>
            </w:r>
          </w:p>
          <w:p w14:paraId="28AD97DF" w14:textId="3E04A407" w:rsidR="00696628" w:rsidRDefault="00696628" w:rsidP="00696628">
            <w:pPr>
              <w:pStyle w:val="Default"/>
              <w:numPr>
                <w:ilvl w:val="0"/>
                <w:numId w:val="37"/>
              </w:numPr>
              <w:tabs>
                <w:tab w:val="left" w:pos="250"/>
              </w:tabs>
            </w:pPr>
            <w:r>
              <w:t>New workstations setup</w:t>
            </w:r>
            <w:r w:rsidR="00FE0459">
              <w:t>;</w:t>
            </w:r>
          </w:p>
          <w:p w14:paraId="26A8076D" w14:textId="78194963" w:rsidR="00696628" w:rsidRDefault="00696628" w:rsidP="00696628">
            <w:pPr>
              <w:pStyle w:val="Default"/>
              <w:numPr>
                <w:ilvl w:val="0"/>
                <w:numId w:val="37"/>
              </w:numPr>
              <w:tabs>
                <w:tab w:val="left" w:pos="250"/>
              </w:tabs>
            </w:pPr>
            <w:r>
              <w:t>System configuration and application software restore on the new workstations</w:t>
            </w:r>
            <w:r w:rsidR="00FE0459">
              <w:t>;</w:t>
            </w:r>
          </w:p>
          <w:p w14:paraId="73CD327F" w14:textId="6CFF12FF" w:rsidR="009532D7" w:rsidRPr="00FE0459" w:rsidRDefault="00696628" w:rsidP="00FE0459">
            <w:pPr>
              <w:pStyle w:val="Default"/>
              <w:numPr>
                <w:ilvl w:val="0"/>
                <w:numId w:val="37"/>
              </w:numPr>
              <w:tabs>
                <w:tab w:val="left" w:pos="250"/>
              </w:tabs>
            </w:pPr>
            <w:r>
              <w:t>System internal tests</w:t>
            </w:r>
            <w:r w:rsidR="00FE0459">
              <w:t>.</w:t>
            </w:r>
          </w:p>
        </w:tc>
        <w:tc>
          <w:tcPr>
            <w:tcW w:w="1730" w:type="dxa"/>
            <w:vAlign w:val="center"/>
          </w:tcPr>
          <w:p w14:paraId="221725FB" w14:textId="0A73C6D3" w:rsidR="009532D7" w:rsidRPr="00A25446" w:rsidRDefault="00FE0459" w:rsidP="00AF337B">
            <w:pPr>
              <w:pStyle w:val="ListParagraph"/>
              <w:tabs>
                <w:tab w:val="left" w:pos="540"/>
              </w:tabs>
              <w:spacing w:before="60" w:after="60"/>
              <w:ind w:left="0" w:firstLine="0"/>
              <w:rPr>
                <w:rFonts w:cs="Arial"/>
                <w:sz w:val="20"/>
                <w:szCs w:val="20"/>
              </w:rPr>
            </w:pPr>
            <w:r>
              <w:rPr>
                <w:rFonts w:cs="Arial"/>
                <w:sz w:val="20"/>
                <w:szCs w:val="20"/>
              </w:rPr>
              <w:t>lot</w:t>
            </w:r>
          </w:p>
        </w:tc>
        <w:tc>
          <w:tcPr>
            <w:tcW w:w="2183" w:type="dxa"/>
            <w:vAlign w:val="center"/>
          </w:tcPr>
          <w:p w14:paraId="6D18D1B1" w14:textId="169F314C" w:rsidR="009532D7" w:rsidRPr="00A25446" w:rsidRDefault="00FE0459" w:rsidP="00AF337B">
            <w:pPr>
              <w:pStyle w:val="ListParagraph"/>
              <w:tabs>
                <w:tab w:val="left" w:pos="540"/>
              </w:tabs>
              <w:spacing w:before="60" w:after="60"/>
              <w:ind w:left="0" w:firstLine="0"/>
              <w:rPr>
                <w:rFonts w:cs="Arial"/>
                <w:sz w:val="20"/>
                <w:szCs w:val="20"/>
              </w:rPr>
            </w:pPr>
            <w:r>
              <w:rPr>
                <w:rFonts w:cs="Arial"/>
                <w:sz w:val="20"/>
                <w:szCs w:val="20"/>
              </w:rPr>
              <w:t>1</w:t>
            </w:r>
          </w:p>
        </w:tc>
      </w:tr>
      <w:tr w:rsidR="0066515F" w:rsidRPr="00E74CD1" w14:paraId="20093302" w14:textId="77777777" w:rsidTr="00523045">
        <w:trPr>
          <w:trHeight w:val="282"/>
        </w:trPr>
        <w:tc>
          <w:tcPr>
            <w:tcW w:w="9691" w:type="dxa"/>
            <w:gridSpan w:val="4"/>
            <w:vAlign w:val="center"/>
          </w:tcPr>
          <w:p w14:paraId="091FB256" w14:textId="7BB49BF6" w:rsidR="0066515F" w:rsidRPr="006060B9" w:rsidRDefault="006060B9" w:rsidP="006060B9">
            <w:pPr>
              <w:pStyle w:val="ListParagraph"/>
              <w:tabs>
                <w:tab w:val="left" w:pos="540"/>
              </w:tabs>
              <w:spacing w:before="60" w:after="60"/>
              <w:ind w:left="0" w:firstLine="0"/>
              <w:jc w:val="center"/>
              <w:rPr>
                <w:rFonts w:cs="Arial"/>
                <w:b/>
                <w:bCs/>
                <w:sz w:val="20"/>
                <w:szCs w:val="20"/>
              </w:rPr>
            </w:pPr>
            <w:r w:rsidRPr="006060B9">
              <w:rPr>
                <w:rFonts w:cs="Arial"/>
                <w:b/>
                <w:bCs/>
                <w:sz w:val="20"/>
                <w:szCs w:val="20"/>
              </w:rPr>
              <w:t xml:space="preserve">On-site </w:t>
            </w:r>
            <w:r w:rsidR="00CE5CAB">
              <w:rPr>
                <w:rFonts w:cs="Arial"/>
                <w:b/>
                <w:bCs/>
                <w:sz w:val="20"/>
                <w:szCs w:val="20"/>
              </w:rPr>
              <w:t xml:space="preserve">KKJ </w:t>
            </w:r>
            <w:r w:rsidRPr="006060B9">
              <w:rPr>
                <w:rFonts w:cs="Arial"/>
                <w:b/>
                <w:bCs/>
                <w:sz w:val="20"/>
                <w:szCs w:val="20"/>
              </w:rPr>
              <w:t>engineering services</w:t>
            </w:r>
          </w:p>
        </w:tc>
      </w:tr>
      <w:tr w:rsidR="009532D7" w:rsidRPr="00E74CD1" w14:paraId="456A2B78" w14:textId="77777777" w:rsidTr="00AF337B">
        <w:trPr>
          <w:trHeight w:val="282"/>
        </w:trPr>
        <w:tc>
          <w:tcPr>
            <w:tcW w:w="768" w:type="dxa"/>
            <w:vAlign w:val="center"/>
          </w:tcPr>
          <w:p w14:paraId="1BF69C2F" w14:textId="6CE6117B" w:rsidR="009532D7" w:rsidRDefault="003972BE" w:rsidP="00AF337B">
            <w:pPr>
              <w:pStyle w:val="ListParagraph"/>
              <w:tabs>
                <w:tab w:val="left" w:pos="540"/>
              </w:tabs>
              <w:spacing w:before="60" w:after="60"/>
              <w:ind w:left="0" w:firstLine="0"/>
              <w:rPr>
                <w:rFonts w:cs="Arial"/>
                <w:sz w:val="20"/>
                <w:szCs w:val="20"/>
              </w:rPr>
            </w:pPr>
            <w:r>
              <w:rPr>
                <w:rFonts w:cs="Arial"/>
                <w:sz w:val="20"/>
                <w:szCs w:val="20"/>
              </w:rPr>
              <w:t>39.</w:t>
            </w:r>
          </w:p>
        </w:tc>
        <w:tc>
          <w:tcPr>
            <w:tcW w:w="5010" w:type="dxa"/>
            <w:vAlign w:val="center"/>
          </w:tcPr>
          <w:p w14:paraId="4CB04350" w14:textId="77777777" w:rsidR="00024C1A" w:rsidRDefault="00024C1A" w:rsidP="00024C1A">
            <w:pPr>
              <w:pStyle w:val="Default"/>
            </w:pPr>
            <w:r>
              <w:rPr>
                <w:b/>
                <w:bCs/>
              </w:rPr>
              <w:t xml:space="preserve">Ovation on-site engineering services: </w:t>
            </w:r>
          </w:p>
          <w:p w14:paraId="21134236" w14:textId="77777777" w:rsidR="00024C1A" w:rsidRDefault="00024C1A" w:rsidP="003972BE">
            <w:pPr>
              <w:pStyle w:val="Default"/>
              <w:numPr>
                <w:ilvl w:val="0"/>
                <w:numId w:val="38"/>
              </w:numPr>
              <w:tabs>
                <w:tab w:val="left" w:pos="250"/>
              </w:tabs>
            </w:pPr>
            <w:r>
              <w:t xml:space="preserve">New workstations installation assistance and verification </w:t>
            </w:r>
          </w:p>
          <w:p w14:paraId="7ADFC58A" w14:textId="77777777" w:rsidR="00024C1A" w:rsidRDefault="00024C1A" w:rsidP="003972BE">
            <w:pPr>
              <w:pStyle w:val="Default"/>
              <w:numPr>
                <w:ilvl w:val="0"/>
                <w:numId w:val="38"/>
              </w:numPr>
              <w:tabs>
                <w:tab w:val="left" w:pos="250"/>
              </w:tabs>
            </w:pPr>
            <w:r>
              <w:t xml:space="preserve">Historical data transfer to new historian server </w:t>
            </w:r>
          </w:p>
          <w:p w14:paraId="75AA3A9D" w14:textId="77777777" w:rsidR="00024C1A" w:rsidRDefault="00024C1A" w:rsidP="003972BE">
            <w:pPr>
              <w:pStyle w:val="Default"/>
              <w:numPr>
                <w:ilvl w:val="0"/>
                <w:numId w:val="38"/>
              </w:numPr>
              <w:tabs>
                <w:tab w:val="left" w:pos="250"/>
              </w:tabs>
            </w:pPr>
            <w:r>
              <w:t xml:space="preserve">Startup and testing the system after upgrade </w:t>
            </w:r>
          </w:p>
          <w:p w14:paraId="5ED2835A" w14:textId="70AB31C5" w:rsidR="009532D7" w:rsidRPr="003972BE" w:rsidRDefault="00024C1A" w:rsidP="003972BE">
            <w:pPr>
              <w:pStyle w:val="Default"/>
              <w:numPr>
                <w:ilvl w:val="0"/>
                <w:numId w:val="38"/>
              </w:numPr>
              <w:tabs>
                <w:tab w:val="left" w:pos="250"/>
              </w:tabs>
            </w:pPr>
            <w:r>
              <w:t xml:space="preserve">Site acceptance test (SAT) </w:t>
            </w:r>
          </w:p>
        </w:tc>
        <w:tc>
          <w:tcPr>
            <w:tcW w:w="1730" w:type="dxa"/>
            <w:vAlign w:val="center"/>
          </w:tcPr>
          <w:p w14:paraId="4D05EA16" w14:textId="04E3A401" w:rsidR="009532D7" w:rsidRPr="00A25446" w:rsidRDefault="00F368AF" w:rsidP="00AF337B">
            <w:pPr>
              <w:pStyle w:val="ListParagraph"/>
              <w:tabs>
                <w:tab w:val="left" w:pos="540"/>
              </w:tabs>
              <w:spacing w:before="60" w:after="60"/>
              <w:ind w:left="0" w:firstLine="0"/>
              <w:rPr>
                <w:rFonts w:cs="Arial"/>
                <w:sz w:val="20"/>
                <w:szCs w:val="20"/>
              </w:rPr>
            </w:pPr>
            <w:r>
              <w:rPr>
                <w:rFonts w:cs="Arial"/>
                <w:sz w:val="20"/>
                <w:szCs w:val="20"/>
              </w:rPr>
              <w:t>days</w:t>
            </w:r>
          </w:p>
        </w:tc>
        <w:tc>
          <w:tcPr>
            <w:tcW w:w="2183" w:type="dxa"/>
            <w:vAlign w:val="center"/>
          </w:tcPr>
          <w:p w14:paraId="76F23863" w14:textId="3B96B1D9" w:rsidR="009532D7" w:rsidRPr="00A25446" w:rsidRDefault="003972BE" w:rsidP="00AF337B">
            <w:pPr>
              <w:pStyle w:val="ListParagraph"/>
              <w:tabs>
                <w:tab w:val="left" w:pos="540"/>
              </w:tabs>
              <w:spacing w:before="60" w:after="60"/>
              <w:ind w:left="0" w:firstLine="0"/>
              <w:rPr>
                <w:rFonts w:cs="Arial"/>
                <w:sz w:val="20"/>
                <w:szCs w:val="20"/>
              </w:rPr>
            </w:pPr>
            <w:r>
              <w:rPr>
                <w:rFonts w:cs="Arial"/>
                <w:sz w:val="20"/>
                <w:szCs w:val="20"/>
              </w:rPr>
              <w:t>15</w:t>
            </w:r>
          </w:p>
        </w:tc>
      </w:tr>
      <w:tr w:rsidR="009532D7" w:rsidRPr="00E74CD1" w14:paraId="3F09C10D" w14:textId="77777777" w:rsidTr="00AF337B">
        <w:trPr>
          <w:trHeight w:val="282"/>
        </w:trPr>
        <w:tc>
          <w:tcPr>
            <w:tcW w:w="768" w:type="dxa"/>
            <w:vAlign w:val="center"/>
          </w:tcPr>
          <w:p w14:paraId="15127E07" w14:textId="2C5C8685" w:rsidR="009532D7" w:rsidRDefault="003972BE" w:rsidP="00AF337B">
            <w:pPr>
              <w:pStyle w:val="ListParagraph"/>
              <w:tabs>
                <w:tab w:val="left" w:pos="540"/>
              </w:tabs>
              <w:spacing w:before="60" w:after="60"/>
              <w:ind w:left="0" w:firstLine="0"/>
              <w:rPr>
                <w:rFonts w:cs="Arial"/>
                <w:sz w:val="20"/>
                <w:szCs w:val="20"/>
              </w:rPr>
            </w:pPr>
            <w:r>
              <w:rPr>
                <w:rFonts w:cs="Arial"/>
                <w:sz w:val="20"/>
                <w:szCs w:val="20"/>
              </w:rPr>
              <w:t>40.</w:t>
            </w:r>
          </w:p>
        </w:tc>
        <w:tc>
          <w:tcPr>
            <w:tcW w:w="5010" w:type="dxa"/>
            <w:vAlign w:val="center"/>
          </w:tcPr>
          <w:p w14:paraId="717FC573" w14:textId="77777777" w:rsidR="00024C1A" w:rsidRDefault="00024C1A" w:rsidP="00024C1A">
            <w:pPr>
              <w:pStyle w:val="Default"/>
            </w:pPr>
            <w:r>
              <w:rPr>
                <w:b/>
                <w:bCs/>
              </w:rPr>
              <w:t xml:space="preserve">PWCS on-site engineering services: </w:t>
            </w:r>
          </w:p>
          <w:p w14:paraId="4DC6BA8C" w14:textId="77777777" w:rsidR="00024C1A" w:rsidRDefault="00024C1A" w:rsidP="003972BE">
            <w:pPr>
              <w:pStyle w:val="Default"/>
              <w:numPr>
                <w:ilvl w:val="0"/>
                <w:numId w:val="39"/>
              </w:numPr>
              <w:tabs>
                <w:tab w:val="left" w:pos="211"/>
              </w:tabs>
            </w:pPr>
            <w:r>
              <w:t xml:space="preserve">PWCS Startup and final integration with Ovation </w:t>
            </w:r>
          </w:p>
          <w:p w14:paraId="01798772" w14:textId="30D0D6E5" w:rsidR="009532D7" w:rsidRPr="003972BE" w:rsidRDefault="00024C1A" w:rsidP="003972BE">
            <w:pPr>
              <w:pStyle w:val="Default"/>
              <w:numPr>
                <w:ilvl w:val="0"/>
                <w:numId w:val="39"/>
              </w:numPr>
              <w:tabs>
                <w:tab w:val="left" w:pos="211"/>
              </w:tabs>
            </w:pPr>
            <w:r>
              <w:t xml:space="preserve">Site acceptance test (SAT) </w:t>
            </w:r>
          </w:p>
        </w:tc>
        <w:tc>
          <w:tcPr>
            <w:tcW w:w="1730" w:type="dxa"/>
            <w:vAlign w:val="center"/>
          </w:tcPr>
          <w:p w14:paraId="2E4DDD08" w14:textId="1AA8C762" w:rsidR="009532D7" w:rsidRPr="00A25446" w:rsidRDefault="00F368AF" w:rsidP="00AF337B">
            <w:pPr>
              <w:pStyle w:val="ListParagraph"/>
              <w:tabs>
                <w:tab w:val="left" w:pos="540"/>
              </w:tabs>
              <w:spacing w:before="60" w:after="60"/>
              <w:ind w:left="0" w:firstLine="0"/>
              <w:rPr>
                <w:rFonts w:cs="Arial"/>
                <w:sz w:val="20"/>
                <w:szCs w:val="20"/>
              </w:rPr>
            </w:pPr>
            <w:r>
              <w:rPr>
                <w:rFonts w:cs="Arial"/>
                <w:sz w:val="20"/>
                <w:szCs w:val="20"/>
              </w:rPr>
              <w:t>days</w:t>
            </w:r>
          </w:p>
        </w:tc>
        <w:tc>
          <w:tcPr>
            <w:tcW w:w="2183" w:type="dxa"/>
            <w:vAlign w:val="center"/>
          </w:tcPr>
          <w:p w14:paraId="7C2553B8" w14:textId="50B04A5A" w:rsidR="009532D7" w:rsidRPr="00A25446" w:rsidRDefault="003972BE" w:rsidP="00AF337B">
            <w:pPr>
              <w:pStyle w:val="ListParagraph"/>
              <w:tabs>
                <w:tab w:val="left" w:pos="540"/>
              </w:tabs>
              <w:spacing w:before="60" w:after="60"/>
              <w:ind w:left="0" w:firstLine="0"/>
              <w:rPr>
                <w:rFonts w:cs="Arial"/>
                <w:sz w:val="20"/>
                <w:szCs w:val="20"/>
              </w:rPr>
            </w:pPr>
            <w:r>
              <w:rPr>
                <w:rFonts w:cs="Arial"/>
                <w:sz w:val="20"/>
                <w:szCs w:val="20"/>
              </w:rPr>
              <w:t>10</w:t>
            </w:r>
          </w:p>
        </w:tc>
      </w:tr>
    </w:tbl>
    <w:p w14:paraId="02C8A1F8" w14:textId="6A7E4D33" w:rsidR="00183F98" w:rsidRPr="00D66C02" w:rsidRDefault="00183F98" w:rsidP="00183F98">
      <w:pPr>
        <w:spacing w:before="60" w:after="60"/>
        <w:ind w:firstLine="0"/>
        <w:jc w:val="both"/>
        <w:rPr>
          <w:rFonts w:cs="Arial"/>
          <w:b/>
          <w:iCs/>
          <w:sz w:val="20"/>
          <w:szCs w:val="20"/>
        </w:rPr>
      </w:pPr>
    </w:p>
    <w:p w14:paraId="65FA6967" w14:textId="3F73061E" w:rsidR="00183F98" w:rsidRPr="00E74CD1" w:rsidRDefault="00EF72EE" w:rsidP="00183F98">
      <w:pPr>
        <w:pStyle w:val="ListParagraph"/>
        <w:pBdr>
          <w:bottom w:val="single" w:sz="8" w:space="1" w:color="auto"/>
          <w:between w:val="single" w:sz="12" w:space="1" w:color="auto"/>
        </w:pBdr>
        <w:tabs>
          <w:tab w:val="left" w:pos="540"/>
        </w:tabs>
        <w:spacing w:before="60" w:after="60"/>
        <w:ind w:left="0" w:firstLine="0"/>
        <w:rPr>
          <w:rFonts w:cs="Arial"/>
          <w:sz w:val="20"/>
          <w:szCs w:val="20"/>
        </w:rPr>
      </w:pPr>
      <w:r>
        <w:rPr>
          <w:rFonts w:cs="Arial"/>
          <w:b/>
          <w:sz w:val="20"/>
          <w:szCs w:val="20"/>
        </w:rPr>
        <w:t xml:space="preserve">Description </w:t>
      </w:r>
      <w:r w:rsidR="00D91D68">
        <w:rPr>
          <w:rFonts w:cs="Arial"/>
          <w:b/>
          <w:sz w:val="20"/>
          <w:szCs w:val="20"/>
        </w:rPr>
        <w:t>of the object of procurement</w:t>
      </w:r>
    </w:p>
    <w:p w14:paraId="76C15E86" w14:textId="77777777" w:rsidR="00183F98" w:rsidRPr="00E74CD1" w:rsidRDefault="00183F98" w:rsidP="00183F98">
      <w:pPr>
        <w:spacing w:before="60" w:after="60"/>
        <w:jc w:val="both"/>
        <w:rPr>
          <w:rFonts w:cs="Arial"/>
          <w:i/>
          <w:color w:val="7F7F7F" w:themeColor="text1" w:themeTint="80"/>
          <w:sz w:val="20"/>
          <w:szCs w:val="20"/>
        </w:rPr>
      </w:pPr>
    </w:p>
    <w:p w14:paraId="07D8F0D4" w14:textId="78E14F68" w:rsidR="00660B08" w:rsidRPr="00660B08" w:rsidRDefault="00660B08" w:rsidP="006A0E76">
      <w:pPr>
        <w:pStyle w:val="ListParagraph"/>
        <w:numPr>
          <w:ilvl w:val="1"/>
          <w:numId w:val="2"/>
        </w:numPr>
        <w:tabs>
          <w:tab w:val="left" w:pos="567"/>
        </w:tabs>
        <w:spacing w:before="60" w:after="60"/>
        <w:ind w:left="0" w:firstLine="0"/>
        <w:jc w:val="both"/>
        <w:rPr>
          <w:rFonts w:eastAsia="Calibri" w:cs="Arial"/>
          <w:bCs/>
          <w:sz w:val="20"/>
          <w:szCs w:val="20"/>
        </w:rPr>
      </w:pPr>
      <w:r w:rsidRPr="00660B08">
        <w:rPr>
          <w:rFonts w:cs="Arial"/>
          <w:sz w:val="20"/>
          <w:szCs w:val="20"/>
        </w:rPr>
        <w:t xml:space="preserve">DCS upgrade </w:t>
      </w:r>
      <w:r>
        <w:rPr>
          <w:rFonts w:cs="Arial"/>
          <w:sz w:val="20"/>
          <w:szCs w:val="20"/>
        </w:rPr>
        <w:t xml:space="preserve">will </w:t>
      </w:r>
      <w:r w:rsidRPr="00660B08">
        <w:rPr>
          <w:rFonts w:cs="Arial"/>
          <w:sz w:val="20"/>
          <w:szCs w:val="20"/>
        </w:rPr>
        <w:t>cover replacement of workstations, network hardware as well as system software upgrade. Controller’s hardware, I/O and communication modules will be retained.</w:t>
      </w:r>
    </w:p>
    <w:p w14:paraId="73F559F7" w14:textId="3D5714EB" w:rsidR="00660B08" w:rsidRDefault="0030405B" w:rsidP="006A0E76">
      <w:pPr>
        <w:pStyle w:val="ListParagraph"/>
        <w:numPr>
          <w:ilvl w:val="1"/>
          <w:numId w:val="2"/>
        </w:numPr>
        <w:tabs>
          <w:tab w:val="left" w:pos="567"/>
        </w:tabs>
        <w:spacing w:before="60" w:after="60"/>
        <w:ind w:left="0" w:firstLine="0"/>
        <w:jc w:val="both"/>
        <w:rPr>
          <w:rFonts w:eastAsia="Calibri" w:cs="Arial"/>
          <w:bCs/>
          <w:sz w:val="20"/>
          <w:szCs w:val="20"/>
        </w:rPr>
      </w:pPr>
      <w:r w:rsidRPr="0030405B">
        <w:rPr>
          <w:rFonts w:eastAsia="Calibri" w:cs="Arial"/>
          <w:bCs/>
          <w:sz w:val="20"/>
          <w:szCs w:val="20"/>
        </w:rPr>
        <w:t>The scope of the Ovation Security Center upgrade covers hardware and system software upgrade to latest Power and Water Cybersecurity Suite.</w:t>
      </w:r>
    </w:p>
    <w:p w14:paraId="7AF4E427" w14:textId="599FE28F" w:rsidR="0030405B" w:rsidRDefault="00171084" w:rsidP="006A0E76">
      <w:pPr>
        <w:pStyle w:val="ListParagraph"/>
        <w:numPr>
          <w:ilvl w:val="1"/>
          <w:numId w:val="2"/>
        </w:numPr>
        <w:tabs>
          <w:tab w:val="left" w:pos="567"/>
        </w:tabs>
        <w:spacing w:before="60" w:after="60"/>
        <w:ind w:left="0" w:firstLine="0"/>
        <w:jc w:val="both"/>
        <w:rPr>
          <w:rFonts w:eastAsia="Calibri" w:cs="Arial"/>
          <w:bCs/>
          <w:sz w:val="20"/>
          <w:szCs w:val="20"/>
        </w:rPr>
      </w:pPr>
      <w:r w:rsidRPr="00171084">
        <w:rPr>
          <w:rFonts w:eastAsia="Calibri" w:cs="Arial"/>
          <w:bCs/>
          <w:sz w:val="20"/>
          <w:szCs w:val="20"/>
        </w:rPr>
        <w:t>An outage of 5 days is required to execute the Upgrade of Ovation (PWCS Upgrade does not require an outage)</w:t>
      </w:r>
    </w:p>
    <w:p w14:paraId="14126DFB" w14:textId="49CB6356" w:rsidR="00171084" w:rsidRDefault="00B86609" w:rsidP="006A0E76">
      <w:pPr>
        <w:pStyle w:val="ListParagraph"/>
        <w:numPr>
          <w:ilvl w:val="1"/>
          <w:numId w:val="2"/>
        </w:numPr>
        <w:tabs>
          <w:tab w:val="left" w:pos="567"/>
        </w:tabs>
        <w:spacing w:before="60" w:after="60"/>
        <w:ind w:left="0" w:firstLine="0"/>
        <w:jc w:val="both"/>
        <w:rPr>
          <w:rFonts w:eastAsia="Calibri" w:cs="Arial"/>
          <w:bCs/>
          <w:sz w:val="20"/>
          <w:szCs w:val="20"/>
        </w:rPr>
      </w:pPr>
      <w:r>
        <w:rPr>
          <w:rFonts w:eastAsia="Calibri" w:cs="Arial"/>
          <w:bCs/>
          <w:sz w:val="20"/>
          <w:szCs w:val="20"/>
        </w:rPr>
        <w:t>The service provider</w:t>
      </w:r>
      <w:r w:rsidR="00076AB2">
        <w:rPr>
          <w:rFonts w:eastAsia="Calibri" w:cs="Arial"/>
          <w:bCs/>
          <w:sz w:val="20"/>
          <w:szCs w:val="20"/>
        </w:rPr>
        <w:t xml:space="preserve"> </w:t>
      </w:r>
      <w:r w:rsidR="00076AB2" w:rsidRPr="00076AB2">
        <w:rPr>
          <w:rFonts w:eastAsia="Calibri" w:cs="Arial"/>
          <w:bCs/>
          <w:sz w:val="20"/>
          <w:szCs w:val="20"/>
        </w:rPr>
        <w:t>will provide complete engineering services to upgrade the DCS and PWCS Systems including detailed project engineering, upgrade of hardware and system software, system testing, system start-up and ongoing support of the Kaunas CHP Power Plant.</w:t>
      </w:r>
    </w:p>
    <w:p w14:paraId="3DA67FA0" w14:textId="72FD38C4" w:rsidR="00076AB2" w:rsidRDefault="0017394F" w:rsidP="006A0E76">
      <w:pPr>
        <w:pStyle w:val="ListParagraph"/>
        <w:numPr>
          <w:ilvl w:val="1"/>
          <w:numId w:val="2"/>
        </w:numPr>
        <w:tabs>
          <w:tab w:val="left" w:pos="567"/>
        </w:tabs>
        <w:spacing w:before="60" w:after="60"/>
        <w:ind w:left="0" w:firstLine="0"/>
        <w:jc w:val="both"/>
        <w:rPr>
          <w:rFonts w:eastAsia="Calibri" w:cs="Arial"/>
          <w:bCs/>
          <w:sz w:val="20"/>
          <w:szCs w:val="20"/>
        </w:rPr>
      </w:pPr>
      <w:r>
        <w:rPr>
          <w:rFonts w:eastAsia="Calibri" w:cs="Arial"/>
          <w:bCs/>
          <w:sz w:val="20"/>
          <w:szCs w:val="20"/>
        </w:rPr>
        <w:t>Current system configuration:</w:t>
      </w:r>
    </w:p>
    <w:p w14:paraId="467C05D6" w14:textId="322338CD" w:rsidR="0017394F" w:rsidRDefault="005C701D" w:rsidP="0017394F">
      <w:pPr>
        <w:pStyle w:val="ListParagraph"/>
        <w:numPr>
          <w:ilvl w:val="2"/>
          <w:numId w:val="2"/>
        </w:numPr>
        <w:tabs>
          <w:tab w:val="left" w:pos="567"/>
        </w:tabs>
        <w:spacing w:before="60" w:after="60"/>
        <w:jc w:val="both"/>
        <w:rPr>
          <w:rFonts w:eastAsia="Calibri" w:cs="Arial"/>
          <w:bCs/>
          <w:sz w:val="20"/>
          <w:szCs w:val="20"/>
        </w:rPr>
      </w:pPr>
      <w:r w:rsidRPr="005C701D">
        <w:rPr>
          <w:rFonts w:eastAsia="Calibri" w:cs="Arial"/>
          <w:bCs/>
          <w:sz w:val="20"/>
          <w:szCs w:val="20"/>
        </w:rPr>
        <w:t>Kaunas CHP Power Plant is currently at 3.6 software level and consist of the hardware listed in the following table.</w:t>
      </w:r>
    </w:p>
    <w:p w14:paraId="6816014C" w14:textId="36B754A5" w:rsidR="005C701D" w:rsidRDefault="005C701D" w:rsidP="005C701D">
      <w:pPr>
        <w:pStyle w:val="ListParagraph"/>
        <w:tabs>
          <w:tab w:val="left" w:pos="567"/>
        </w:tabs>
        <w:spacing w:before="60" w:after="60"/>
        <w:ind w:left="1080" w:firstLine="0"/>
        <w:jc w:val="right"/>
        <w:rPr>
          <w:rFonts w:eastAsia="Calibri" w:cs="Arial"/>
          <w:b/>
          <w:sz w:val="20"/>
          <w:szCs w:val="20"/>
        </w:rPr>
      </w:pPr>
      <w:r>
        <w:rPr>
          <w:rFonts w:eastAsia="Calibri" w:cs="Arial"/>
          <w:bCs/>
          <w:sz w:val="20"/>
          <w:szCs w:val="20"/>
        </w:rPr>
        <w:tab/>
      </w:r>
      <w:r>
        <w:rPr>
          <w:rFonts w:eastAsia="Calibri" w:cs="Arial"/>
          <w:bCs/>
          <w:sz w:val="20"/>
          <w:szCs w:val="20"/>
        </w:rPr>
        <w:tab/>
      </w:r>
      <w:r>
        <w:rPr>
          <w:rFonts w:eastAsia="Calibri" w:cs="Arial"/>
          <w:bCs/>
          <w:sz w:val="20"/>
          <w:szCs w:val="20"/>
        </w:rPr>
        <w:tab/>
      </w:r>
      <w:r>
        <w:rPr>
          <w:rFonts w:eastAsia="Calibri" w:cs="Arial"/>
          <w:bCs/>
          <w:sz w:val="20"/>
          <w:szCs w:val="20"/>
        </w:rPr>
        <w:tab/>
      </w:r>
      <w:r w:rsidRPr="005C701D">
        <w:rPr>
          <w:rFonts w:eastAsia="Calibri" w:cs="Arial"/>
          <w:b/>
          <w:sz w:val="20"/>
          <w:szCs w:val="20"/>
        </w:rPr>
        <w:t>Table 2 Current system configuration</w:t>
      </w:r>
    </w:p>
    <w:tbl>
      <w:tblPr>
        <w:tblStyle w:val="TableGrid"/>
        <w:tblW w:w="0" w:type="auto"/>
        <w:tblInd w:w="-5" w:type="dxa"/>
        <w:tblLook w:val="04A0" w:firstRow="1" w:lastRow="0" w:firstColumn="1" w:lastColumn="0" w:noHBand="0" w:noVBand="1"/>
      </w:tblPr>
      <w:tblGrid>
        <w:gridCol w:w="1134"/>
        <w:gridCol w:w="3828"/>
        <w:gridCol w:w="2693"/>
        <w:gridCol w:w="1978"/>
      </w:tblGrid>
      <w:tr w:rsidR="0084556B" w14:paraId="73B993A2" w14:textId="77777777" w:rsidTr="00230642">
        <w:tc>
          <w:tcPr>
            <w:tcW w:w="1134" w:type="dxa"/>
            <w:shd w:val="clear" w:color="auto" w:fill="DAE9F7" w:themeFill="text2" w:themeFillTint="1A"/>
            <w:vAlign w:val="center"/>
          </w:tcPr>
          <w:p w14:paraId="0E81C3E7" w14:textId="438292C8" w:rsidR="0084556B" w:rsidRPr="00C94788" w:rsidRDefault="0084556B" w:rsidP="00230642">
            <w:pPr>
              <w:pStyle w:val="ListParagraph"/>
              <w:tabs>
                <w:tab w:val="left" w:pos="567"/>
              </w:tabs>
              <w:spacing w:before="60" w:after="60"/>
              <w:ind w:left="0" w:firstLine="0"/>
              <w:jc w:val="center"/>
              <w:rPr>
                <w:rFonts w:eastAsia="Calibri" w:cs="Arial"/>
                <w:b/>
                <w:sz w:val="20"/>
                <w:szCs w:val="20"/>
              </w:rPr>
            </w:pPr>
            <w:r w:rsidRPr="00C94788">
              <w:rPr>
                <w:rFonts w:eastAsia="Calibri" w:cs="Arial"/>
                <w:b/>
                <w:sz w:val="20"/>
                <w:szCs w:val="20"/>
              </w:rPr>
              <w:t>DROP ID</w:t>
            </w:r>
          </w:p>
        </w:tc>
        <w:tc>
          <w:tcPr>
            <w:tcW w:w="3828" w:type="dxa"/>
            <w:shd w:val="clear" w:color="auto" w:fill="DAE9F7" w:themeFill="text2" w:themeFillTint="1A"/>
            <w:vAlign w:val="center"/>
          </w:tcPr>
          <w:p w14:paraId="234524B9" w14:textId="479C0943" w:rsidR="0084556B" w:rsidRPr="00C94788" w:rsidRDefault="008D1A83" w:rsidP="00230642">
            <w:pPr>
              <w:pStyle w:val="ListParagraph"/>
              <w:tabs>
                <w:tab w:val="left" w:pos="567"/>
              </w:tabs>
              <w:spacing w:before="60" w:after="60"/>
              <w:ind w:left="0" w:firstLine="0"/>
              <w:jc w:val="center"/>
              <w:rPr>
                <w:rFonts w:eastAsia="Calibri" w:cs="Arial"/>
                <w:b/>
                <w:sz w:val="20"/>
                <w:szCs w:val="20"/>
              </w:rPr>
            </w:pPr>
            <w:r w:rsidRPr="00C94788">
              <w:rPr>
                <w:rFonts w:eastAsia="Calibri" w:cs="Arial"/>
                <w:b/>
                <w:sz w:val="20"/>
                <w:szCs w:val="20"/>
              </w:rPr>
              <w:t>Type</w:t>
            </w:r>
          </w:p>
        </w:tc>
        <w:tc>
          <w:tcPr>
            <w:tcW w:w="2693" w:type="dxa"/>
            <w:shd w:val="clear" w:color="auto" w:fill="DAE9F7" w:themeFill="text2" w:themeFillTint="1A"/>
            <w:vAlign w:val="center"/>
          </w:tcPr>
          <w:p w14:paraId="2E9EA2B4" w14:textId="08F02777" w:rsidR="0084556B" w:rsidRPr="00C94788" w:rsidRDefault="008D1A83" w:rsidP="00230642">
            <w:pPr>
              <w:pStyle w:val="ListParagraph"/>
              <w:tabs>
                <w:tab w:val="left" w:pos="567"/>
              </w:tabs>
              <w:spacing w:before="60" w:after="60"/>
              <w:ind w:left="0" w:firstLine="0"/>
              <w:jc w:val="center"/>
              <w:rPr>
                <w:rFonts w:eastAsia="Calibri" w:cs="Arial"/>
                <w:b/>
                <w:sz w:val="20"/>
                <w:szCs w:val="20"/>
              </w:rPr>
            </w:pPr>
            <w:r w:rsidRPr="00C94788">
              <w:rPr>
                <w:rFonts w:eastAsia="Calibri" w:cs="Arial"/>
                <w:b/>
                <w:sz w:val="20"/>
                <w:szCs w:val="20"/>
              </w:rPr>
              <w:t>Specification</w:t>
            </w:r>
          </w:p>
        </w:tc>
        <w:tc>
          <w:tcPr>
            <w:tcW w:w="1978" w:type="dxa"/>
            <w:shd w:val="clear" w:color="auto" w:fill="DAE9F7" w:themeFill="text2" w:themeFillTint="1A"/>
            <w:vAlign w:val="center"/>
          </w:tcPr>
          <w:p w14:paraId="16D49089" w14:textId="31EE21A1" w:rsidR="0084556B" w:rsidRPr="00C94788" w:rsidRDefault="008D1A83" w:rsidP="00230642">
            <w:pPr>
              <w:pStyle w:val="ListParagraph"/>
              <w:tabs>
                <w:tab w:val="left" w:pos="567"/>
              </w:tabs>
              <w:spacing w:before="60" w:after="60"/>
              <w:ind w:left="0" w:firstLine="0"/>
              <w:jc w:val="center"/>
              <w:rPr>
                <w:rFonts w:eastAsia="Calibri" w:cs="Arial"/>
                <w:b/>
                <w:sz w:val="20"/>
                <w:szCs w:val="20"/>
              </w:rPr>
            </w:pPr>
            <w:r w:rsidRPr="00C94788">
              <w:rPr>
                <w:rFonts w:eastAsia="Calibri" w:cs="Arial"/>
                <w:b/>
                <w:sz w:val="20"/>
                <w:szCs w:val="20"/>
              </w:rPr>
              <w:t>HW Exchanged/ HW Maintained</w:t>
            </w:r>
          </w:p>
        </w:tc>
      </w:tr>
      <w:tr w:rsidR="00C94788" w14:paraId="198C0842" w14:textId="77777777" w:rsidTr="00861D2C">
        <w:tc>
          <w:tcPr>
            <w:tcW w:w="1134" w:type="dxa"/>
            <w:vAlign w:val="center"/>
          </w:tcPr>
          <w:p w14:paraId="3161B313" w14:textId="672113B2"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160</w:t>
            </w:r>
          </w:p>
        </w:tc>
        <w:tc>
          <w:tcPr>
            <w:tcW w:w="3828" w:type="dxa"/>
            <w:vAlign w:val="center"/>
          </w:tcPr>
          <w:p w14:paraId="0C1FB83F" w14:textId="6BA55909"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Historian Server</w:t>
            </w:r>
          </w:p>
        </w:tc>
        <w:tc>
          <w:tcPr>
            <w:tcW w:w="2693" w:type="dxa"/>
            <w:vAlign w:val="center"/>
          </w:tcPr>
          <w:p w14:paraId="37EC0248" w14:textId="710A658D"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PowerEdge R740</w:t>
            </w:r>
          </w:p>
        </w:tc>
        <w:tc>
          <w:tcPr>
            <w:tcW w:w="1978" w:type="dxa"/>
          </w:tcPr>
          <w:p w14:paraId="7420633D" w14:textId="4922EF27"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sz w:val="20"/>
                <w:szCs w:val="20"/>
              </w:rPr>
              <w:t>HW Exchanged</w:t>
            </w:r>
          </w:p>
        </w:tc>
      </w:tr>
      <w:tr w:rsidR="00C94788" w14:paraId="0082F0F7" w14:textId="77777777" w:rsidTr="00861D2C">
        <w:tc>
          <w:tcPr>
            <w:tcW w:w="1134" w:type="dxa"/>
            <w:vAlign w:val="center"/>
          </w:tcPr>
          <w:p w14:paraId="2C259170" w14:textId="26536274"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lastRenderedPageBreak/>
              <w:t>200</w:t>
            </w:r>
          </w:p>
        </w:tc>
        <w:tc>
          <w:tcPr>
            <w:tcW w:w="3828" w:type="dxa"/>
            <w:vAlign w:val="center"/>
          </w:tcPr>
          <w:p w14:paraId="384937C6" w14:textId="3FC17C47"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Database Server</w:t>
            </w:r>
          </w:p>
        </w:tc>
        <w:tc>
          <w:tcPr>
            <w:tcW w:w="2693" w:type="dxa"/>
            <w:vAlign w:val="center"/>
          </w:tcPr>
          <w:p w14:paraId="6BED88B5" w14:textId="388535D7"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PowerEdge R740</w:t>
            </w:r>
          </w:p>
        </w:tc>
        <w:tc>
          <w:tcPr>
            <w:tcW w:w="1978" w:type="dxa"/>
          </w:tcPr>
          <w:p w14:paraId="12A28988" w14:textId="5C3D887D"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sz w:val="20"/>
                <w:szCs w:val="20"/>
              </w:rPr>
              <w:t>HW Exchanged</w:t>
            </w:r>
          </w:p>
        </w:tc>
      </w:tr>
      <w:tr w:rsidR="00C94788" w14:paraId="6B3E4B8E" w14:textId="77777777" w:rsidTr="00861D2C">
        <w:tc>
          <w:tcPr>
            <w:tcW w:w="1134" w:type="dxa"/>
            <w:vAlign w:val="center"/>
          </w:tcPr>
          <w:p w14:paraId="3A62DCF1" w14:textId="70194910"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211</w:t>
            </w:r>
          </w:p>
        </w:tc>
        <w:tc>
          <w:tcPr>
            <w:tcW w:w="3828" w:type="dxa"/>
            <w:vAlign w:val="center"/>
          </w:tcPr>
          <w:p w14:paraId="7DC2DFA4" w14:textId="407A9E16"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Operator Station</w:t>
            </w:r>
          </w:p>
        </w:tc>
        <w:tc>
          <w:tcPr>
            <w:tcW w:w="2693" w:type="dxa"/>
            <w:vAlign w:val="center"/>
          </w:tcPr>
          <w:p w14:paraId="380A96EE" w14:textId="415FE9FD"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Precision 7920</w:t>
            </w:r>
          </w:p>
        </w:tc>
        <w:tc>
          <w:tcPr>
            <w:tcW w:w="1978" w:type="dxa"/>
          </w:tcPr>
          <w:p w14:paraId="094D0826" w14:textId="3FAA1959"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sz w:val="20"/>
                <w:szCs w:val="20"/>
              </w:rPr>
              <w:t>HW Exchanged</w:t>
            </w:r>
          </w:p>
        </w:tc>
      </w:tr>
      <w:tr w:rsidR="00C94788" w14:paraId="37D6AE04" w14:textId="77777777" w:rsidTr="00861D2C">
        <w:tc>
          <w:tcPr>
            <w:tcW w:w="1134" w:type="dxa"/>
            <w:vAlign w:val="center"/>
          </w:tcPr>
          <w:p w14:paraId="4FE577CD" w14:textId="70B39193"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212</w:t>
            </w:r>
          </w:p>
        </w:tc>
        <w:tc>
          <w:tcPr>
            <w:tcW w:w="3828" w:type="dxa"/>
            <w:vAlign w:val="center"/>
          </w:tcPr>
          <w:p w14:paraId="3131DEFF" w14:textId="68D9CD96"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Operator Station</w:t>
            </w:r>
          </w:p>
        </w:tc>
        <w:tc>
          <w:tcPr>
            <w:tcW w:w="2693" w:type="dxa"/>
            <w:vAlign w:val="center"/>
          </w:tcPr>
          <w:p w14:paraId="6144A936" w14:textId="7C7FF86E"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Precision 7920</w:t>
            </w:r>
          </w:p>
        </w:tc>
        <w:tc>
          <w:tcPr>
            <w:tcW w:w="1978" w:type="dxa"/>
          </w:tcPr>
          <w:p w14:paraId="221C6EE3" w14:textId="7B9B416C"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sz w:val="20"/>
                <w:szCs w:val="20"/>
              </w:rPr>
              <w:t>HW Exchanged</w:t>
            </w:r>
          </w:p>
        </w:tc>
      </w:tr>
      <w:tr w:rsidR="00C94788" w14:paraId="6A0C3C06" w14:textId="77777777" w:rsidTr="00861D2C">
        <w:tc>
          <w:tcPr>
            <w:tcW w:w="1134" w:type="dxa"/>
            <w:vAlign w:val="center"/>
          </w:tcPr>
          <w:p w14:paraId="41DEA818" w14:textId="12D8614B"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213</w:t>
            </w:r>
          </w:p>
        </w:tc>
        <w:tc>
          <w:tcPr>
            <w:tcW w:w="3828" w:type="dxa"/>
            <w:vAlign w:val="center"/>
          </w:tcPr>
          <w:p w14:paraId="15E375FD" w14:textId="06B0E889"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Operator Station</w:t>
            </w:r>
          </w:p>
        </w:tc>
        <w:tc>
          <w:tcPr>
            <w:tcW w:w="2693" w:type="dxa"/>
            <w:vAlign w:val="center"/>
          </w:tcPr>
          <w:p w14:paraId="52323982" w14:textId="66FBB588"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Precision 7920</w:t>
            </w:r>
          </w:p>
        </w:tc>
        <w:tc>
          <w:tcPr>
            <w:tcW w:w="1978" w:type="dxa"/>
          </w:tcPr>
          <w:p w14:paraId="6BD51ED2" w14:textId="0E29C120"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sz w:val="20"/>
                <w:szCs w:val="20"/>
              </w:rPr>
              <w:t>HW Exchanged</w:t>
            </w:r>
          </w:p>
        </w:tc>
      </w:tr>
      <w:tr w:rsidR="00C94788" w14:paraId="234569D8" w14:textId="77777777" w:rsidTr="00861D2C">
        <w:tc>
          <w:tcPr>
            <w:tcW w:w="1134" w:type="dxa"/>
            <w:vAlign w:val="center"/>
          </w:tcPr>
          <w:p w14:paraId="72679502" w14:textId="3EE1C251"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214</w:t>
            </w:r>
          </w:p>
        </w:tc>
        <w:tc>
          <w:tcPr>
            <w:tcW w:w="3828" w:type="dxa"/>
            <w:vAlign w:val="center"/>
          </w:tcPr>
          <w:p w14:paraId="0ACC5DF9" w14:textId="4BD5789B"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Operator Station</w:t>
            </w:r>
          </w:p>
        </w:tc>
        <w:tc>
          <w:tcPr>
            <w:tcW w:w="2693" w:type="dxa"/>
            <w:vAlign w:val="center"/>
          </w:tcPr>
          <w:p w14:paraId="5D3DD0D4" w14:textId="1D874257"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Precision 7920</w:t>
            </w:r>
          </w:p>
        </w:tc>
        <w:tc>
          <w:tcPr>
            <w:tcW w:w="1978" w:type="dxa"/>
          </w:tcPr>
          <w:p w14:paraId="278137C6" w14:textId="72E2A9E2" w:rsidR="00C94788" w:rsidRPr="00C94788" w:rsidRDefault="00C94788" w:rsidP="00C94788">
            <w:pPr>
              <w:pStyle w:val="ListParagraph"/>
              <w:tabs>
                <w:tab w:val="left" w:pos="567"/>
              </w:tabs>
              <w:spacing w:before="60" w:after="60"/>
              <w:ind w:left="0" w:firstLine="0"/>
              <w:jc w:val="center"/>
              <w:rPr>
                <w:rFonts w:eastAsia="Calibri" w:cs="Arial"/>
                <w:bCs/>
                <w:sz w:val="20"/>
                <w:szCs w:val="20"/>
              </w:rPr>
            </w:pPr>
            <w:r w:rsidRPr="00C94788">
              <w:rPr>
                <w:sz w:val="20"/>
                <w:szCs w:val="20"/>
              </w:rPr>
              <w:t>HW Exchanged</w:t>
            </w:r>
          </w:p>
        </w:tc>
      </w:tr>
      <w:tr w:rsidR="0084556B" w14:paraId="0FF49DC2" w14:textId="77777777" w:rsidTr="00230642">
        <w:tc>
          <w:tcPr>
            <w:tcW w:w="1134" w:type="dxa"/>
            <w:vAlign w:val="center"/>
          </w:tcPr>
          <w:p w14:paraId="38FA3ED0" w14:textId="00FFEB39" w:rsidR="0084556B" w:rsidRPr="00C94788" w:rsidRDefault="00004A15"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215</w:t>
            </w:r>
          </w:p>
        </w:tc>
        <w:tc>
          <w:tcPr>
            <w:tcW w:w="3828" w:type="dxa"/>
            <w:vAlign w:val="center"/>
          </w:tcPr>
          <w:p w14:paraId="73488601" w14:textId="5780ABEC" w:rsidR="0084556B" w:rsidRPr="00C94788" w:rsidRDefault="00C10A50"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Operator Station</w:t>
            </w:r>
          </w:p>
        </w:tc>
        <w:tc>
          <w:tcPr>
            <w:tcW w:w="2693" w:type="dxa"/>
            <w:vAlign w:val="center"/>
          </w:tcPr>
          <w:p w14:paraId="4049C967" w14:textId="30A77906" w:rsidR="0084556B" w:rsidRPr="00C94788" w:rsidRDefault="00D53BAC"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Dell Precision 7920</w:t>
            </w:r>
          </w:p>
        </w:tc>
        <w:tc>
          <w:tcPr>
            <w:tcW w:w="1978" w:type="dxa"/>
            <w:vAlign w:val="center"/>
          </w:tcPr>
          <w:p w14:paraId="69C043C4" w14:textId="7FFFA994" w:rsidR="0084556B" w:rsidRPr="00C94788" w:rsidRDefault="00C94788"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HW Exchanged</w:t>
            </w:r>
          </w:p>
        </w:tc>
      </w:tr>
      <w:tr w:rsidR="0084556B" w14:paraId="302416F0" w14:textId="77777777" w:rsidTr="00230642">
        <w:tc>
          <w:tcPr>
            <w:tcW w:w="1134" w:type="dxa"/>
            <w:vAlign w:val="center"/>
          </w:tcPr>
          <w:p w14:paraId="3654D001" w14:textId="65166F72" w:rsidR="0084556B" w:rsidRPr="00C94788" w:rsidRDefault="00004A15"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216</w:t>
            </w:r>
          </w:p>
        </w:tc>
        <w:tc>
          <w:tcPr>
            <w:tcW w:w="3828" w:type="dxa"/>
            <w:vAlign w:val="center"/>
          </w:tcPr>
          <w:p w14:paraId="6EBC7680" w14:textId="7E505FDC" w:rsidR="0084556B" w:rsidRPr="00C94788" w:rsidRDefault="00C10A50"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Operator Station</w:t>
            </w:r>
          </w:p>
        </w:tc>
        <w:tc>
          <w:tcPr>
            <w:tcW w:w="2693" w:type="dxa"/>
            <w:vAlign w:val="center"/>
          </w:tcPr>
          <w:p w14:paraId="4F1AF8EC" w14:textId="7C52754B" w:rsidR="0084556B" w:rsidRPr="00C94788" w:rsidRDefault="00D53BAC"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Valueline VL2 PPC 3000</w:t>
            </w:r>
          </w:p>
        </w:tc>
        <w:tc>
          <w:tcPr>
            <w:tcW w:w="1978" w:type="dxa"/>
            <w:vAlign w:val="center"/>
          </w:tcPr>
          <w:p w14:paraId="58CC4947" w14:textId="02C2523E" w:rsidR="0084556B" w:rsidRPr="00C94788" w:rsidRDefault="00324017"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Decommissioned</w:t>
            </w:r>
          </w:p>
        </w:tc>
      </w:tr>
      <w:tr w:rsidR="00324017" w14:paraId="70FE30A0" w14:textId="77777777" w:rsidTr="0066063C">
        <w:tc>
          <w:tcPr>
            <w:tcW w:w="1134" w:type="dxa"/>
            <w:vAlign w:val="center"/>
          </w:tcPr>
          <w:p w14:paraId="7390CF79" w14:textId="09523F8E"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1/51</w:t>
            </w:r>
          </w:p>
        </w:tc>
        <w:tc>
          <w:tcPr>
            <w:tcW w:w="3828" w:type="dxa"/>
            <w:vAlign w:val="center"/>
          </w:tcPr>
          <w:p w14:paraId="15745071" w14:textId="750A967E"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3" w:type="dxa"/>
            <w:vAlign w:val="center"/>
          </w:tcPr>
          <w:p w14:paraId="2A3EBFB7" w14:textId="0C12ED7E"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1978" w:type="dxa"/>
          </w:tcPr>
          <w:p w14:paraId="444D9FF4" w14:textId="6EE50B3C"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sz w:val="20"/>
                <w:szCs w:val="20"/>
              </w:rPr>
              <w:t>HW Maintained</w:t>
            </w:r>
          </w:p>
        </w:tc>
      </w:tr>
      <w:tr w:rsidR="00324017" w14:paraId="27735DF3" w14:textId="77777777" w:rsidTr="0066063C">
        <w:tc>
          <w:tcPr>
            <w:tcW w:w="1134" w:type="dxa"/>
            <w:vAlign w:val="center"/>
          </w:tcPr>
          <w:p w14:paraId="629C53EC" w14:textId="5D169A5A"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2/52</w:t>
            </w:r>
          </w:p>
        </w:tc>
        <w:tc>
          <w:tcPr>
            <w:tcW w:w="3828" w:type="dxa"/>
            <w:vAlign w:val="center"/>
          </w:tcPr>
          <w:p w14:paraId="224C70DC" w14:textId="19FB2BD6"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3" w:type="dxa"/>
            <w:vAlign w:val="center"/>
          </w:tcPr>
          <w:p w14:paraId="69925F84" w14:textId="48DF1346"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1978" w:type="dxa"/>
          </w:tcPr>
          <w:p w14:paraId="2F67429D" w14:textId="63ECE219"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sz w:val="20"/>
                <w:szCs w:val="20"/>
              </w:rPr>
              <w:t>HW Maintained</w:t>
            </w:r>
          </w:p>
        </w:tc>
      </w:tr>
      <w:tr w:rsidR="00324017" w14:paraId="56844D8B" w14:textId="77777777" w:rsidTr="0066063C">
        <w:tc>
          <w:tcPr>
            <w:tcW w:w="1134" w:type="dxa"/>
            <w:vAlign w:val="center"/>
          </w:tcPr>
          <w:p w14:paraId="0FE7EFBF" w14:textId="667A5395"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3/53</w:t>
            </w:r>
          </w:p>
        </w:tc>
        <w:tc>
          <w:tcPr>
            <w:tcW w:w="3828" w:type="dxa"/>
            <w:vAlign w:val="center"/>
          </w:tcPr>
          <w:p w14:paraId="4FE53C44" w14:textId="53CD6108"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3" w:type="dxa"/>
            <w:vAlign w:val="center"/>
          </w:tcPr>
          <w:p w14:paraId="2845DA4A" w14:textId="5CAD5970"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1978" w:type="dxa"/>
          </w:tcPr>
          <w:p w14:paraId="1AD41DB4" w14:textId="11AAC91A"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sz w:val="20"/>
                <w:szCs w:val="20"/>
              </w:rPr>
              <w:t>HW Maintained</w:t>
            </w:r>
          </w:p>
        </w:tc>
      </w:tr>
      <w:tr w:rsidR="00324017" w14:paraId="666F71F6" w14:textId="77777777" w:rsidTr="0066063C">
        <w:tc>
          <w:tcPr>
            <w:tcW w:w="1134" w:type="dxa"/>
            <w:vAlign w:val="center"/>
          </w:tcPr>
          <w:p w14:paraId="2C9FAE74" w14:textId="03BE713E"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4/54</w:t>
            </w:r>
          </w:p>
        </w:tc>
        <w:tc>
          <w:tcPr>
            <w:tcW w:w="3828" w:type="dxa"/>
            <w:vAlign w:val="center"/>
          </w:tcPr>
          <w:p w14:paraId="04F473A2" w14:textId="09105F84"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3" w:type="dxa"/>
            <w:vAlign w:val="center"/>
          </w:tcPr>
          <w:p w14:paraId="3104B903" w14:textId="3EE8F7B2"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1978" w:type="dxa"/>
          </w:tcPr>
          <w:p w14:paraId="1D3A738C" w14:textId="5FF1B320"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sz w:val="20"/>
                <w:szCs w:val="20"/>
              </w:rPr>
              <w:t>HW Maintained</w:t>
            </w:r>
          </w:p>
        </w:tc>
      </w:tr>
      <w:tr w:rsidR="00324017" w14:paraId="6930FAD4" w14:textId="77777777" w:rsidTr="0066063C">
        <w:tc>
          <w:tcPr>
            <w:tcW w:w="1134" w:type="dxa"/>
            <w:vAlign w:val="center"/>
          </w:tcPr>
          <w:p w14:paraId="5C73DBBB" w14:textId="29A282C0"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5/55</w:t>
            </w:r>
          </w:p>
        </w:tc>
        <w:tc>
          <w:tcPr>
            <w:tcW w:w="3828" w:type="dxa"/>
            <w:vAlign w:val="center"/>
          </w:tcPr>
          <w:p w14:paraId="63C18E51" w14:textId="542D0073"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3" w:type="dxa"/>
            <w:vAlign w:val="center"/>
          </w:tcPr>
          <w:p w14:paraId="137D9D29" w14:textId="65E56241"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1978" w:type="dxa"/>
          </w:tcPr>
          <w:p w14:paraId="5502D84E" w14:textId="5671B3CE"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sz w:val="20"/>
                <w:szCs w:val="20"/>
              </w:rPr>
              <w:t>HW Maintained</w:t>
            </w:r>
          </w:p>
        </w:tc>
      </w:tr>
      <w:tr w:rsidR="00324017" w14:paraId="6DC467D5" w14:textId="77777777" w:rsidTr="0066063C">
        <w:tc>
          <w:tcPr>
            <w:tcW w:w="1134" w:type="dxa"/>
            <w:vAlign w:val="center"/>
          </w:tcPr>
          <w:p w14:paraId="171396B2" w14:textId="7CC9AA8D"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6/56</w:t>
            </w:r>
          </w:p>
        </w:tc>
        <w:tc>
          <w:tcPr>
            <w:tcW w:w="3828" w:type="dxa"/>
            <w:vAlign w:val="center"/>
          </w:tcPr>
          <w:p w14:paraId="6588F1EB" w14:textId="5D773024"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3" w:type="dxa"/>
            <w:vAlign w:val="center"/>
          </w:tcPr>
          <w:p w14:paraId="51B5BA9B" w14:textId="16C69A97"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1978" w:type="dxa"/>
          </w:tcPr>
          <w:p w14:paraId="43C4BE46" w14:textId="630BD63A"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sz w:val="20"/>
                <w:szCs w:val="20"/>
              </w:rPr>
              <w:t>HW Maintained</w:t>
            </w:r>
          </w:p>
        </w:tc>
      </w:tr>
      <w:tr w:rsidR="00324017" w14:paraId="7E2A23E4" w14:textId="77777777" w:rsidTr="0066063C">
        <w:tc>
          <w:tcPr>
            <w:tcW w:w="1134" w:type="dxa"/>
            <w:vAlign w:val="center"/>
          </w:tcPr>
          <w:p w14:paraId="22D03F81" w14:textId="4638DD5E"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7/57</w:t>
            </w:r>
          </w:p>
        </w:tc>
        <w:tc>
          <w:tcPr>
            <w:tcW w:w="3828" w:type="dxa"/>
            <w:vAlign w:val="center"/>
          </w:tcPr>
          <w:p w14:paraId="2A210BB6" w14:textId="407EB24A"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Redundant Controller</w:t>
            </w:r>
          </w:p>
        </w:tc>
        <w:tc>
          <w:tcPr>
            <w:tcW w:w="2693" w:type="dxa"/>
            <w:vAlign w:val="center"/>
          </w:tcPr>
          <w:p w14:paraId="50CB0268" w14:textId="5FA51AD8"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OCR1100</w:t>
            </w:r>
          </w:p>
        </w:tc>
        <w:tc>
          <w:tcPr>
            <w:tcW w:w="1978" w:type="dxa"/>
          </w:tcPr>
          <w:p w14:paraId="17283FF4" w14:textId="58265A97"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sz w:val="20"/>
                <w:szCs w:val="20"/>
              </w:rPr>
              <w:t>HW Maintained</w:t>
            </w:r>
          </w:p>
        </w:tc>
      </w:tr>
      <w:tr w:rsidR="00324017" w14:paraId="2D9F4701" w14:textId="77777777" w:rsidTr="0066063C">
        <w:tc>
          <w:tcPr>
            <w:tcW w:w="1134" w:type="dxa"/>
            <w:vAlign w:val="center"/>
          </w:tcPr>
          <w:p w14:paraId="31AFE122" w14:textId="0E912D60"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w:t>
            </w:r>
          </w:p>
        </w:tc>
        <w:tc>
          <w:tcPr>
            <w:tcW w:w="3828" w:type="dxa"/>
            <w:vAlign w:val="center"/>
          </w:tcPr>
          <w:p w14:paraId="435CA034" w14:textId="6639788D"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Ovation I/O Modules</w:t>
            </w:r>
          </w:p>
        </w:tc>
        <w:tc>
          <w:tcPr>
            <w:tcW w:w="2693" w:type="dxa"/>
            <w:vAlign w:val="center"/>
          </w:tcPr>
          <w:p w14:paraId="537AD656" w14:textId="7DB47617"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Multiple types</w:t>
            </w:r>
          </w:p>
        </w:tc>
        <w:tc>
          <w:tcPr>
            <w:tcW w:w="1978" w:type="dxa"/>
          </w:tcPr>
          <w:p w14:paraId="2A7D8D37" w14:textId="526E45CB"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sz w:val="20"/>
                <w:szCs w:val="20"/>
              </w:rPr>
              <w:t>HW Maintained</w:t>
            </w:r>
          </w:p>
        </w:tc>
      </w:tr>
      <w:tr w:rsidR="00324017" w14:paraId="4D9BC2AD" w14:textId="77777777" w:rsidTr="0066063C">
        <w:tc>
          <w:tcPr>
            <w:tcW w:w="1134" w:type="dxa"/>
            <w:vAlign w:val="center"/>
          </w:tcPr>
          <w:p w14:paraId="5273CAE7" w14:textId="728687A0"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w:t>
            </w:r>
          </w:p>
        </w:tc>
        <w:tc>
          <w:tcPr>
            <w:tcW w:w="3828" w:type="dxa"/>
            <w:vAlign w:val="center"/>
          </w:tcPr>
          <w:p w14:paraId="3F3BDC15" w14:textId="074016B9"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Ovation Communication Modules</w:t>
            </w:r>
          </w:p>
        </w:tc>
        <w:tc>
          <w:tcPr>
            <w:tcW w:w="2693" w:type="dxa"/>
            <w:vAlign w:val="center"/>
          </w:tcPr>
          <w:p w14:paraId="7676D523" w14:textId="53BAFAE9"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Ethernet Link Controller</w:t>
            </w:r>
          </w:p>
        </w:tc>
        <w:tc>
          <w:tcPr>
            <w:tcW w:w="1978" w:type="dxa"/>
          </w:tcPr>
          <w:p w14:paraId="47DB92CE" w14:textId="6B786F02" w:rsidR="00324017" w:rsidRPr="00C94788" w:rsidRDefault="00324017" w:rsidP="00324017">
            <w:pPr>
              <w:pStyle w:val="ListParagraph"/>
              <w:tabs>
                <w:tab w:val="left" w:pos="567"/>
              </w:tabs>
              <w:spacing w:before="60" w:after="60"/>
              <w:ind w:left="0" w:firstLine="0"/>
              <w:jc w:val="center"/>
              <w:rPr>
                <w:rFonts w:eastAsia="Calibri" w:cs="Arial"/>
                <w:bCs/>
                <w:sz w:val="20"/>
                <w:szCs w:val="20"/>
              </w:rPr>
            </w:pPr>
            <w:r w:rsidRPr="00C94788">
              <w:rPr>
                <w:sz w:val="20"/>
                <w:szCs w:val="20"/>
              </w:rPr>
              <w:t>HW Maintained</w:t>
            </w:r>
          </w:p>
        </w:tc>
      </w:tr>
      <w:tr w:rsidR="0084556B" w14:paraId="4662A50E" w14:textId="77777777" w:rsidTr="00230642">
        <w:tc>
          <w:tcPr>
            <w:tcW w:w="1134" w:type="dxa"/>
            <w:vAlign w:val="center"/>
          </w:tcPr>
          <w:p w14:paraId="6B883884" w14:textId="2E0DF778" w:rsidR="0084556B" w:rsidRPr="00C94788" w:rsidRDefault="00C10A50"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w:t>
            </w:r>
          </w:p>
        </w:tc>
        <w:tc>
          <w:tcPr>
            <w:tcW w:w="3828" w:type="dxa"/>
            <w:vAlign w:val="center"/>
          </w:tcPr>
          <w:p w14:paraId="63ED1FB4" w14:textId="3123FF38" w:rsidR="0084556B" w:rsidRPr="00C94788" w:rsidRDefault="00044DA4"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Ovation Routers</w:t>
            </w:r>
          </w:p>
        </w:tc>
        <w:tc>
          <w:tcPr>
            <w:tcW w:w="2693" w:type="dxa"/>
            <w:vAlign w:val="center"/>
          </w:tcPr>
          <w:p w14:paraId="1AE6310E" w14:textId="23A7D588" w:rsidR="0084556B" w:rsidRPr="00C94788" w:rsidRDefault="00343644"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Cisco ISR4321 x2</w:t>
            </w:r>
          </w:p>
        </w:tc>
        <w:tc>
          <w:tcPr>
            <w:tcW w:w="1978" w:type="dxa"/>
            <w:vAlign w:val="center"/>
          </w:tcPr>
          <w:p w14:paraId="0BF4B8CF" w14:textId="14342911" w:rsidR="0084556B" w:rsidRPr="00C94788" w:rsidRDefault="00324017"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HW Exchanged</w:t>
            </w:r>
          </w:p>
        </w:tc>
      </w:tr>
      <w:tr w:rsidR="0084556B" w14:paraId="181807B8" w14:textId="77777777" w:rsidTr="00230642">
        <w:tc>
          <w:tcPr>
            <w:tcW w:w="1134" w:type="dxa"/>
            <w:vAlign w:val="center"/>
          </w:tcPr>
          <w:p w14:paraId="5162EB58" w14:textId="68DB7143" w:rsidR="0084556B" w:rsidRPr="00C94788" w:rsidRDefault="00C10A50"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w:t>
            </w:r>
          </w:p>
        </w:tc>
        <w:tc>
          <w:tcPr>
            <w:tcW w:w="3828" w:type="dxa"/>
            <w:vAlign w:val="center"/>
          </w:tcPr>
          <w:p w14:paraId="5AEB5FF7" w14:textId="113B3E1E" w:rsidR="0084556B" w:rsidRPr="00C94788" w:rsidRDefault="00044DA4"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Firewall Routers</w:t>
            </w:r>
          </w:p>
        </w:tc>
        <w:tc>
          <w:tcPr>
            <w:tcW w:w="2693" w:type="dxa"/>
            <w:vAlign w:val="center"/>
          </w:tcPr>
          <w:p w14:paraId="12CD6E22" w14:textId="7123BA79" w:rsidR="0084556B" w:rsidRPr="00C94788" w:rsidRDefault="00343644"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Cisco ISR4321 x2</w:t>
            </w:r>
          </w:p>
        </w:tc>
        <w:tc>
          <w:tcPr>
            <w:tcW w:w="1978" w:type="dxa"/>
            <w:vAlign w:val="center"/>
          </w:tcPr>
          <w:p w14:paraId="6E06DB4D" w14:textId="27D7B077" w:rsidR="0084556B" w:rsidRPr="00C94788" w:rsidRDefault="00324017"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HW Exchanged</w:t>
            </w:r>
          </w:p>
        </w:tc>
      </w:tr>
      <w:tr w:rsidR="0084556B" w14:paraId="6C79ECFB" w14:textId="77777777" w:rsidTr="00230642">
        <w:tc>
          <w:tcPr>
            <w:tcW w:w="1134" w:type="dxa"/>
            <w:vAlign w:val="center"/>
          </w:tcPr>
          <w:p w14:paraId="6CECE34D" w14:textId="4594F9CC" w:rsidR="0084556B" w:rsidRPr="00C94788" w:rsidRDefault="00C10A50"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w:t>
            </w:r>
          </w:p>
        </w:tc>
        <w:tc>
          <w:tcPr>
            <w:tcW w:w="3828" w:type="dxa"/>
            <w:vAlign w:val="center"/>
          </w:tcPr>
          <w:p w14:paraId="56D8E96C" w14:textId="5AABDB3D" w:rsidR="0084556B" w:rsidRPr="00C94788" w:rsidRDefault="00044DA4"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Oavation Switches</w:t>
            </w:r>
          </w:p>
        </w:tc>
        <w:tc>
          <w:tcPr>
            <w:tcW w:w="2693" w:type="dxa"/>
            <w:vAlign w:val="center"/>
          </w:tcPr>
          <w:p w14:paraId="5A7FB62A" w14:textId="70912124" w:rsidR="0084556B" w:rsidRPr="00C94788" w:rsidRDefault="00343644"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Cisco 2690+</w:t>
            </w:r>
          </w:p>
        </w:tc>
        <w:tc>
          <w:tcPr>
            <w:tcW w:w="1978" w:type="dxa"/>
            <w:vAlign w:val="center"/>
          </w:tcPr>
          <w:p w14:paraId="707C529B" w14:textId="01199E8D" w:rsidR="0084556B" w:rsidRPr="00C94788" w:rsidRDefault="00324017" w:rsidP="00230642">
            <w:pPr>
              <w:pStyle w:val="ListParagraph"/>
              <w:tabs>
                <w:tab w:val="left" w:pos="567"/>
              </w:tabs>
              <w:spacing w:before="60" w:after="60"/>
              <w:ind w:left="0" w:firstLine="0"/>
              <w:jc w:val="center"/>
              <w:rPr>
                <w:rFonts w:eastAsia="Calibri" w:cs="Arial"/>
                <w:bCs/>
                <w:sz w:val="20"/>
                <w:szCs w:val="20"/>
              </w:rPr>
            </w:pPr>
            <w:r w:rsidRPr="00C94788">
              <w:rPr>
                <w:rFonts w:eastAsia="Calibri" w:cs="Arial"/>
                <w:bCs/>
                <w:sz w:val="20"/>
                <w:szCs w:val="20"/>
              </w:rPr>
              <w:t>HW Exchanged</w:t>
            </w:r>
          </w:p>
        </w:tc>
      </w:tr>
    </w:tbl>
    <w:p w14:paraId="60ACBA35" w14:textId="77777777" w:rsidR="00B16926" w:rsidRPr="005C701D" w:rsidRDefault="00B16926" w:rsidP="00B16926">
      <w:pPr>
        <w:pStyle w:val="ListParagraph"/>
        <w:tabs>
          <w:tab w:val="left" w:pos="567"/>
        </w:tabs>
        <w:spacing w:before="60" w:after="60"/>
        <w:ind w:left="1080" w:firstLine="0"/>
        <w:jc w:val="center"/>
        <w:rPr>
          <w:rFonts w:eastAsia="Calibri" w:cs="Arial"/>
          <w:b/>
          <w:sz w:val="20"/>
          <w:szCs w:val="20"/>
        </w:rPr>
      </w:pPr>
    </w:p>
    <w:p w14:paraId="13480266" w14:textId="3746AA50" w:rsidR="005C701D" w:rsidRDefault="00B95373" w:rsidP="0017394F">
      <w:pPr>
        <w:pStyle w:val="ListParagraph"/>
        <w:numPr>
          <w:ilvl w:val="2"/>
          <w:numId w:val="2"/>
        </w:numPr>
        <w:tabs>
          <w:tab w:val="left" w:pos="567"/>
        </w:tabs>
        <w:spacing w:before="60" w:after="60"/>
        <w:jc w:val="both"/>
        <w:rPr>
          <w:rFonts w:eastAsia="Calibri" w:cs="Arial"/>
          <w:bCs/>
          <w:sz w:val="20"/>
          <w:szCs w:val="20"/>
        </w:rPr>
      </w:pPr>
      <w:r w:rsidRPr="00B95373">
        <w:rPr>
          <w:rFonts w:eastAsia="Calibri" w:cs="Arial"/>
          <w:bCs/>
          <w:sz w:val="20"/>
          <w:szCs w:val="20"/>
        </w:rPr>
        <w:t>Kaunas CHP Power Plant is currently at 3.3 software level and consist of the hardware listed in the following table.</w:t>
      </w:r>
    </w:p>
    <w:p w14:paraId="52C4D374" w14:textId="34179A75" w:rsidR="00904244" w:rsidRDefault="00E77E96" w:rsidP="002B1BB5">
      <w:pPr>
        <w:pStyle w:val="ListParagraph"/>
        <w:tabs>
          <w:tab w:val="left" w:pos="567"/>
        </w:tabs>
        <w:spacing w:before="60" w:after="60"/>
        <w:ind w:left="1080" w:firstLine="0"/>
        <w:jc w:val="right"/>
        <w:rPr>
          <w:rFonts w:eastAsia="Calibri" w:cs="Arial"/>
          <w:b/>
          <w:sz w:val="20"/>
          <w:szCs w:val="20"/>
        </w:rPr>
      </w:pPr>
      <w:r w:rsidRPr="00E77E96">
        <w:rPr>
          <w:rFonts w:eastAsia="Calibri" w:cs="Arial"/>
          <w:b/>
          <w:sz w:val="20"/>
          <w:szCs w:val="20"/>
        </w:rPr>
        <w:t>Table 3 Current Ovation Security Center configuration</w:t>
      </w:r>
    </w:p>
    <w:tbl>
      <w:tblPr>
        <w:tblStyle w:val="TableGrid"/>
        <w:tblW w:w="0" w:type="auto"/>
        <w:tblInd w:w="-5" w:type="dxa"/>
        <w:tblLook w:val="04A0" w:firstRow="1" w:lastRow="0" w:firstColumn="1" w:lastColumn="0" w:noHBand="0" w:noVBand="1"/>
      </w:tblPr>
      <w:tblGrid>
        <w:gridCol w:w="1134"/>
        <w:gridCol w:w="3828"/>
        <w:gridCol w:w="2693"/>
        <w:gridCol w:w="1978"/>
      </w:tblGrid>
      <w:tr w:rsidR="00E77E96" w14:paraId="25B7193F" w14:textId="77777777" w:rsidTr="00E77E96">
        <w:tc>
          <w:tcPr>
            <w:tcW w:w="1134" w:type="dxa"/>
            <w:shd w:val="clear" w:color="auto" w:fill="DAE9F7" w:themeFill="text2" w:themeFillTint="1A"/>
          </w:tcPr>
          <w:p w14:paraId="2F6C0114" w14:textId="5D54AEA8" w:rsidR="00E77E96" w:rsidRPr="00D441C0" w:rsidRDefault="00E77E96" w:rsidP="00E77E96">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Item</w:t>
            </w:r>
          </w:p>
        </w:tc>
        <w:tc>
          <w:tcPr>
            <w:tcW w:w="3828" w:type="dxa"/>
            <w:shd w:val="clear" w:color="auto" w:fill="DAE9F7" w:themeFill="text2" w:themeFillTint="1A"/>
          </w:tcPr>
          <w:p w14:paraId="5D7226F8" w14:textId="2623D8DC" w:rsidR="00E77E96" w:rsidRPr="00D441C0" w:rsidRDefault="00E77E96" w:rsidP="00E77E96">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Module</w:t>
            </w:r>
          </w:p>
        </w:tc>
        <w:tc>
          <w:tcPr>
            <w:tcW w:w="2693" w:type="dxa"/>
            <w:shd w:val="clear" w:color="auto" w:fill="DAE9F7" w:themeFill="text2" w:themeFillTint="1A"/>
          </w:tcPr>
          <w:p w14:paraId="7F4DD59A" w14:textId="706F0FB9" w:rsidR="00E77E96" w:rsidRPr="00D441C0" w:rsidRDefault="00E77E96" w:rsidP="00E77E96">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Type</w:t>
            </w:r>
          </w:p>
        </w:tc>
        <w:tc>
          <w:tcPr>
            <w:tcW w:w="1978" w:type="dxa"/>
            <w:shd w:val="clear" w:color="auto" w:fill="DAE9F7" w:themeFill="text2" w:themeFillTint="1A"/>
          </w:tcPr>
          <w:p w14:paraId="68086928" w14:textId="79228C21" w:rsidR="00E77E96" w:rsidRPr="00D441C0" w:rsidRDefault="00E77E96" w:rsidP="00E77E96">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HW Exchanged/ HW Maintained</w:t>
            </w:r>
          </w:p>
        </w:tc>
      </w:tr>
      <w:tr w:rsidR="00D441C0" w14:paraId="2247ED0B" w14:textId="77777777" w:rsidTr="00F83518">
        <w:tc>
          <w:tcPr>
            <w:tcW w:w="1134" w:type="dxa"/>
          </w:tcPr>
          <w:p w14:paraId="7C504712" w14:textId="0E2EC99D" w:rsidR="00D441C0" w:rsidRPr="00D441C0" w:rsidRDefault="00D441C0" w:rsidP="00D441C0">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A</w:t>
            </w:r>
          </w:p>
        </w:tc>
        <w:tc>
          <w:tcPr>
            <w:tcW w:w="3828" w:type="dxa"/>
            <w:vAlign w:val="center"/>
          </w:tcPr>
          <w:p w14:paraId="2EC37ECB" w14:textId="140DF9DC"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PWCS Host</w:t>
            </w:r>
          </w:p>
        </w:tc>
        <w:tc>
          <w:tcPr>
            <w:tcW w:w="2693" w:type="dxa"/>
            <w:vAlign w:val="center"/>
          </w:tcPr>
          <w:p w14:paraId="1CE3F1F6" w14:textId="1250EAD1"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Dell PowerEdge Server</w:t>
            </w:r>
          </w:p>
        </w:tc>
        <w:tc>
          <w:tcPr>
            <w:tcW w:w="1978" w:type="dxa"/>
          </w:tcPr>
          <w:p w14:paraId="6FC63764" w14:textId="296FA9DA"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sz w:val="20"/>
                <w:szCs w:val="20"/>
              </w:rPr>
              <w:t>HW Exchanged</w:t>
            </w:r>
          </w:p>
        </w:tc>
      </w:tr>
      <w:tr w:rsidR="00D441C0" w14:paraId="28E83E61" w14:textId="77777777" w:rsidTr="00F83518">
        <w:tc>
          <w:tcPr>
            <w:tcW w:w="1134" w:type="dxa"/>
          </w:tcPr>
          <w:p w14:paraId="3C5D8042" w14:textId="33F93399" w:rsidR="00D441C0" w:rsidRPr="00D441C0" w:rsidRDefault="00D441C0" w:rsidP="00D441C0">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B</w:t>
            </w:r>
          </w:p>
        </w:tc>
        <w:tc>
          <w:tcPr>
            <w:tcW w:w="3828" w:type="dxa"/>
            <w:vAlign w:val="center"/>
          </w:tcPr>
          <w:p w14:paraId="6A0E45D5" w14:textId="3731B99B"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PWCS Firewall Router</w:t>
            </w:r>
          </w:p>
        </w:tc>
        <w:tc>
          <w:tcPr>
            <w:tcW w:w="2693" w:type="dxa"/>
            <w:vAlign w:val="center"/>
          </w:tcPr>
          <w:p w14:paraId="4099DEC3" w14:textId="454F4EA0"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Cisco ASA</w:t>
            </w:r>
          </w:p>
        </w:tc>
        <w:tc>
          <w:tcPr>
            <w:tcW w:w="1978" w:type="dxa"/>
          </w:tcPr>
          <w:p w14:paraId="6A03A545" w14:textId="3BD3D953"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sz w:val="20"/>
                <w:szCs w:val="20"/>
              </w:rPr>
              <w:t>HW Exchanged</w:t>
            </w:r>
          </w:p>
        </w:tc>
      </w:tr>
      <w:tr w:rsidR="00D441C0" w14:paraId="0EEB7321" w14:textId="77777777" w:rsidTr="00F83518">
        <w:tc>
          <w:tcPr>
            <w:tcW w:w="1134" w:type="dxa"/>
          </w:tcPr>
          <w:p w14:paraId="70ADE1CE" w14:textId="7A3D4AD2" w:rsidR="00D441C0" w:rsidRPr="00D441C0" w:rsidRDefault="00D441C0" w:rsidP="00D441C0">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C</w:t>
            </w:r>
          </w:p>
        </w:tc>
        <w:tc>
          <w:tcPr>
            <w:tcW w:w="3828" w:type="dxa"/>
            <w:vAlign w:val="center"/>
          </w:tcPr>
          <w:p w14:paraId="59BCA27B" w14:textId="0CCB362C"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PWCS Switch</w:t>
            </w:r>
          </w:p>
        </w:tc>
        <w:tc>
          <w:tcPr>
            <w:tcW w:w="2693" w:type="dxa"/>
            <w:vAlign w:val="center"/>
          </w:tcPr>
          <w:p w14:paraId="34B23242" w14:textId="0C5EE33C"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Cisco WS- C3650</w:t>
            </w:r>
          </w:p>
        </w:tc>
        <w:tc>
          <w:tcPr>
            <w:tcW w:w="1978" w:type="dxa"/>
          </w:tcPr>
          <w:p w14:paraId="333EE532" w14:textId="494529C8"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sz w:val="20"/>
                <w:szCs w:val="20"/>
              </w:rPr>
              <w:t>HW Exchanged</w:t>
            </w:r>
          </w:p>
        </w:tc>
      </w:tr>
      <w:tr w:rsidR="00D441C0" w14:paraId="5F56A024" w14:textId="77777777" w:rsidTr="00F83518">
        <w:tc>
          <w:tcPr>
            <w:tcW w:w="1134" w:type="dxa"/>
          </w:tcPr>
          <w:p w14:paraId="79AC62CC" w14:textId="1C6C5D1E" w:rsidR="00D441C0" w:rsidRPr="00D441C0" w:rsidRDefault="00D441C0" w:rsidP="00D441C0">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D</w:t>
            </w:r>
          </w:p>
        </w:tc>
        <w:tc>
          <w:tcPr>
            <w:tcW w:w="3828" w:type="dxa"/>
            <w:vAlign w:val="center"/>
          </w:tcPr>
          <w:p w14:paraId="65571395" w14:textId="4DF6C3B5"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PWCS Management Console (PWCS UI)</w:t>
            </w:r>
          </w:p>
        </w:tc>
        <w:tc>
          <w:tcPr>
            <w:tcW w:w="2693" w:type="dxa"/>
            <w:vAlign w:val="center"/>
          </w:tcPr>
          <w:p w14:paraId="5897357C" w14:textId="76CE8C09"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Dell Precision Workstation</w:t>
            </w:r>
          </w:p>
        </w:tc>
        <w:tc>
          <w:tcPr>
            <w:tcW w:w="1978" w:type="dxa"/>
          </w:tcPr>
          <w:p w14:paraId="3BEBC7A4" w14:textId="7D60B552"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sz w:val="20"/>
                <w:szCs w:val="20"/>
              </w:rPr>
              <w:t>HW Exchanged</w:t>
            </w:r>
          </w:p>
        </w:tc>
      </w:tr>
      <w:tr w:rsidR="00D441C0" w14:paraId="32609661" w14:textId="77777777" w:rsidTr="00F83518">
        <w:tc>
          <w:tcPr>
            <w:tcW w:w="1134" w:type="dxa"/>
          </w:tcPr>
          <w:p w14:paraId="194A5C72" w14:textId="043D0113" w:rsidR="00D441C0" w:rsidRPr="00D441C0" w:rsidRDefault="00D441C0" w:rsidP="00D441C0">
            <w:pPr>
              <w:pStyle w:val="ListParagraph"/>
              <w:tabs>
                <w:tab w:val="left" w:pos="567"/>
              </w:tabs>
              <w:spacing w:before="60" w:after="60"/>
              <w:ind w:left="0" w:firstLine="0"/>
              <w:jc w:val="center"/>
              <w:rPr>
                <w:rFonts w:eastAsia="Calibri" w:cs="Arial"/>
                <w:b/>
                <w:sz w:val="20"/>
                <w:szCs w:val="20"/>
              </w:rPr>
            </w:pPr>
            <w:r w:rsidRPr="00D441C0">
              <w:rPr>
                <w:rFonts w:eastAsia="Calibri" w:cs="Arial"/>
                <w:b/>
                <w:sz w:val="20"/>
                <w:szCs w:val="20"/>
              </w:rPr>
              <w:t>E</w:t>
            </w:r>
          </w:p>
        </w:tc>
        <w:tc>
          <w:tcPr>
            <w:tcW w:w="3828" w:type="dxa"/>
            <w:vAlign w:val="center"/>
          </w:tcPr>
          <w:p w14:paraId="54C9534F" w14:textId="4253F31A"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PWCS Network Attached Storage</w:t>
            </w:r>
          </w:p>
        </w:tc>
        <w:tc>
          <w:tcPr>
            <w:tcW w:w="2693" w:type="dxa"/>
            <w:vAlign w:val="center"/>
          </w:tcPr>
          <w:p w14:paraId="4A8DEBFE" w14:textId="7D3EBB39"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rFonts w:eastAsia="Calibri" w:cs="Arial"/>
                <w:bCs/>
                <w:sz w:val="20"/>
                <w:szCs w:val="20"/>
              </w:rPr>
              <w:t>Synology</w:t>
            </w:r>
          </w:p>
        </w:tc>
        <w:tc>
          <w:tcPr>
            <w:tcW w:w="1978" w:type="dxa"/>
          </w:tcPr>
          <w:p w14:paraId="41A35780" w14:textId="0218F890" w:rsidR="00D441C0" w:rsidRPr="00D441C0" w:rsidRDefault="00D441C0" w:rsidP="00D441C0">
            <w:pPr>
              <w:pStyle w:val="ListParagraph"/>
              <w:tabs>
                <w:tab w:val="left" w:pos="567"/>
              </w:tabs>
              <w:spacing w:before="60" w:after="60"/>
              <w:ind w:left="0" w:firstLine="0"/>
              <w:jc w:val="center"/>
              <w:rPr>
                <w:rFonts w:eastAsia="Calibri" w:cs="Arial"/>
                <w:bCs/>
                <w:sz w:val="20"/>
                <w:szCs w:val="20"/>
              </w:rPr>
            </w:pPr>
            <w:r w:rsidRPr="00D441C0">
              <w:rPr>
                <w:sz w:val="20"/>
                <w:szCs w:val="20"/>
              </w:rPr>
              <w:t>HW Exchanged</w:t>
            </w:r>
          </w:p>
        </w:tc>
      </w:tr>
    </w:tbl>
    <w:p w14:paraId="2F4B9844" w14:textId="77777777" w:rsidR="00E77E96" w:rsidRPr="00E77E96" w:rsidRDefault="00E77E96" w:rsidP="00E77E96">
      <w:pPr>
        <w:pStyle w:val="ListParagraph"/>
        <w:tabs>
          <w:tab w:val="left" w:pos="567"/>
        </w:tabs>
        <w:spacing w:before="60" w:after="60"/>
        <w:ind w:left="1080" w:firstLine="0"/>
        <w:jc w:val="center"/>
        <w:rPr>
          <w:rFonts w:eastAsia="Calibri" w:cs="Arial"/>
          <w:b/>
          <w:sz w:val="20"/>
          <w:szCs w:val="20"/>
        </w:rPr>
      </w:pPr>
    </w:p>
    <w:p w14:paraId="0B2A6544" w14:textId="3805949C" w:rsidR="00B95373" w:rsidRDefault="000E613A" w:rsidP="00794568">
      <w:pPr>
        <w:pStyle w:val="ListParagraph"/>
        <w:numPr>
          <w:ilvl w:val="1"/>
          <w:numId w:val="2"/>
        </w:numPr>
        <w:tabs>
          <w:tab w:val="left" w:pos="567"/>
        </w:tabs>
        <w:spacing w:before="60" w:after="60"/>
        <w:ind w:left="0" w:firstLine="0"/>
        <w:jc w:val="both"/>
        <w:rPr>
          <w:rFonts w:eastAsia="Calibri" w:cs="Arial"/>
          <w:bCs/>
          <w:sz w:val="20"/>
          <w:szCs w:val="20"/>
        </w:rPr>
      </w:pPr>
      <w:r>
        <w:rPr>
          <w:rFonts w:eastAsia="Calibri" w:cs="Arial"/>
          <w:bCs/>
          <w:sz w:val="20"/>
          <w:szCs w:val="20"/>
        </w:rPr>
        <w:t>Upgrade Scope:</w:t>
      </w:r>
    </w:p>
    <w:p w14:paraId="5F509CB1" w14:textId="5D314283" w:rsidR="0097075C" w:rsidRDefault="0097075C" w:rsidP="0097075C">
      <w:pPr>
        <w:pStyle w:val="ListParagraph"/>
        <w:numPr>
          <w:ilvl w:val="2"/>
          <w:numId w:val="2"/>
        </w:numPr>
        <w:tabs>
          <w:tab w:val="left" w:pos="567"/>
        </w:tabs>
        <w:spacing w:before="60" w:after="60"/>
        <w:jc w:val="both"/>
        <w:rPr>
          <w:rFonts w:eastAsia="Calibri" w:cs="Arial"/>
          <w:bCs/>
          <w:sz w:val="20"/>
          <w:szCs w:val="20"/>
        </w:rPr>
      </w:pPr>
      <w:r>
        <w:rPr>
          <w:rFonts w:eastAsia="Calibri" w:cs="Arial"/>
          <w:bCs/>
          <w:sz w:val="20"/>
          <w:szCs w:val="20"/>
        </w:rPr>
        <w:t>DCS upgrade</w:t>
      </w:r>
      <w:r w:rsidR="006D1FE9">
        <w:rPr>
          <w:rFonts w:eastAsia="Calibri" w:cs="Arial"/>
          <w:bCs/>
          <w:sz w:val="20"/>
          <w:szCs w:val="20"/>
        </w:rPr>
        <w:t>;</w:t>
      </w:r>
    </w:p>
    <w:p w14:paraId="5C2F146B" w14:textId="2FDFEAAA" w:rsidR="000E613A" w:rsidRDefault="002E5312" w:rsidP="006D1FE9">
      <w:pPr>
        <w:pStyle w:val="ListParagraph"/>
        <w:numPr>
          <w:ilvl w:val="3"/>
          <w:numId w:val="2"/>
        </w:numPr>
        <w:tabs>
          <w:tab w:val="left" w:pos="567"/>
        </w:tabs>
        <w:spacing w:before="60" w:after="60"/>
        <w:ind w:hanging="513"/>
        <w:jc w:val="both"/>
        <w:rPr>
          <w:rFonts w:eastAsia="Calibri" w:cs="Arial"/>
          <w:bCs/>
          <w:sz w:val="20"/>
          <w:szCs w:val="20"/>
        </w:rPr>
      </w:pPr>
      <w:r w:rsidRPr="002E5312">
        <w:rPr>
          <w:rFonts w:eastAsia="Calibri" w:cs="Arial"/>
          <w:bCs/>
          <w:sz w:val="20"/>
          <w:szCs w:val="20"/>
        </w:rPr>
        <w:t>Main goal for the upgrade is to renew HMI hardware and keep Ovation software in supported status including controllers’ firmware update (if applicable).</w:t>
      </w:r>
    </w:p>
    <w:p w14:paraId="249F4402" w14:textId="0A53F6ED" w:rsidR="002E5312" w:rsidRDefault="002E5312" w:rsidP="006D1FE9">
      <w:pPr>
        <w:pStyle w:val="ListParagraph"/>
        <w:numPr>
          <w:ilvl w:val="3"/>
          <w:numId w:val="2"/>
        </w:numPr>
        <w:tabs>
          <w:tab w:val="left" w:pos="567"/>
        </w:tabs>
        <w:spacing w:before="60" w:after="60"/>
        <w:ind w:hanging="513"/>
        <w:jc w:val="both"/>
        <w:rPr>
          <w:rFonts w:eastAsia="Calibri" w:cs="Arial"/>
          <w:bCs/>
          <w:sz w:val="20"/>
          <w:szCs w:val="20"/>
        </w:rPr>
      </w:pPr>
      <w:r w:rsidRPr="002E5312">
        <w:rPr>
          <w:rFonts w:eastAsia="Calibri" w:cs="Arial"/>
          <w:bCs/>
          <w:sz w:val="20"/>
          <w:szCs w:val="20"/>
        </w:rPr>
        <w:t>Ovation controllers (OCR1100 CPU’s, IOIC’s, power supplies, I/O and communication modules) hardware</w:t>
      </w:r>
      <w:r w:rsidR="00F338B9">
        <w:rPr>
          <w:rFonts w:eastAsia="Calibri" w:cs="Arial"/>
          <w:bCs/>
          <w:sz w:val="20"/>
          <w:szCs w:val="20"/>
        </w:rPr>
        <w:t xml:space="preserve"> need to</w:t>
      </w:r>
      <w:r w:rsidRPr="002E5312">
        <w:rPr>
          <w:rFonts w:eastAsia="Calibri" w:cs="Arial"/>
          <w:bCs/>
          <w:sz w:val="20"/>
          <w:szCs w:val="20"/>
        </w:rPr>
        <w:t xml:space="preserve"> be maintained.</w:t>
      </w:r>
    </w:p>
    <w:p w14:paraId="7ADA0356" w14:textId="6A10EDA5" w:rsidR="00AF0C27" w:rsidRDefault="00AF0C27" w:rsidP="006D1FE9">
      <w:pPr>
        <w:pStyle w:val="ListParagraph"/>
        <w:numPr>
          <w:ilvl w:val="3"/>
          <w:numId w:val="2"/>
        </w:numPr>
        <w:tabs>
          <w:tab w:val="left" w:pos="567"/>
        </w:tabs>
        <w:spacing w:before="60" w:after="60"/>
        <w:ind w:hanging="513"/>
        <w:jc w:val="both"/>
        <w:rPr>
          <w:rFonts w:eastAsia="Calibri" w:cs="Arial"/>
          <w:bCs/>
          <w:sz w:val="20"/>
          <w:szCs w:val="20"/>
        </w:rPr>
      </w:pPr>
      <w:r>
        <w:rPr>
          <w:rFonts w:eastAsia="Calibri" w:cs="Arial"/>
          <w:bCs/>
          <w:sz w:val="20"/>
          <w:szCs w:val="20"/>
        </w:rPr>
        <w:t xml:space="preserve">Operator Station 216 </w:t>
      </w:r>
      <w:r w:rsidR="000F57F5">
        <w:rPr>
          <w:rFonts w:eastAsia="Calibri" w:cs="Arial"/>
          <w:bCs/>
          <w:sz w:val="20"/>
          <w:szCs w:val="20"/>
        </w:rPr>
        <w:t>will be decommissioned.</w:t>
      </w:r>
    </w:p>
    <w:p w14:paraId="7301BAF1" w14:textId="31DEA8A9" w:rsidR="002E5312" w:rsidRDefault="00F338B9" w:rsidP="006D1FE9">
      <w:pPr>
        <w:pStyle w:val="ListParagraph"/>
        <w:numPr>
          <w:ilvl w:val="3"/>
          <w:numId w:val="2"/>
        </w:numPr>
        <w:tabs>
          <w:tab w:val="left" w:pos="567"/>
        </w:tabs>
        <w:spacing w:before="60" w:after="60"/>
        <w:ind w:hanging="513"/>
        <w:jc w:val="both"/>
        <w:rPr>
          <w:rFonts w:eastAsia="Calibri" w:cs="Arial"/>
          <w:bCs/>
          <w:sz w:val="20"/>
          <w:szCs w:val="20"/>
        </w:rPr>
      </w:pPr>
      <w:r w:rsidRPr="00F338B9">
        <w:rPr>
          <w:rFonts w:eastAsia="Calibri" w:cs="Arial"/>
          <w:bCs/>
          <w:sz w:val="20"/>
          <w:szCs w:val="20"/>
        </w:rPr>
        <w:t xml:space="preserve">New workstations </w:t>
      </w:r>
      <w:r>
        <w:rPr>
          <w:rFonts w:eastAsia="Calibri" w:cs="Arial"/>
          <w:bCs/>
          <w:sz w:val="20"/>
          <w:szCs w:val="20"/>
        </w:rPr>
        <w:t>should</w:t>
      </w:r>
      <w:r w:rsidRPr="00F338B9">
        <w:rPr>
          <w:rFonts w:eastAsia="Calibri" w:cs="Arial"/>
          <w:bCs/>
          <w:sz w:val="20"/>
          <w:szCs w:val="20"/>
        </w:rPr>
        <w:t xml:space="preserve"> be loaded with operating systems and new Ovation software before shipment to site. Site backup of existing Ovation configuration and application software </w:t>
      </w:r>
      <w:r>
        <w:rPr>
          <w:rFonts w:eastAsia="Calibri" w:cs="Arial"/>
          <w:bCs/>
          <w:sz w:val="20"/>
          <w:szCs w:val="20"/>
        </w:rPr>
        <w:t>should</w:t>
      </w:r>
      <w:r w:rsidRPr="00F338B9">
        <w:rPr>
          <w:rFonts w:eastAsia="Calibri" w:cs="Arial"/>
          <w:bCs/>
          <w:sz w:val="20"/>
          <w:szCs w:val="20"/>
        </w:rPr>
        <w:t xml:space="preserve"> also be restored in advance to minimize system outage period.</w:t>
      </w:r>
    </w:p>
    <w:p w14:paraId="020F2C68" w14:textId="701B7739" w:rsidR="00F338B9" w:rsidRDefault="00EB00FE" w:rsidP="006D1FE9">
      <w:pPr>
        <w:pStyle w:val="ListParagraph"/>
        <w:numPr>
          <w:ilvl w:val="3"/>
          <w:numId w:val="2"/>
        </w:numPr>
        <w:tabs>
          <w:tab w:val="left" w:pos="567"/>
        </w:tabs>
        <w:spacing w:before="60" w:after="60"/>
        <w:ind w:hanging="513"/>
        <w:jc w:val="both"/>
        <w:rPr>
          <w:rFonts w:eastAsia="Calibri" w:cs="Arial"/>
          <w:bCs/>
          <w:sz w:val="20"/>
          <w:szCs w:val="20"/>
        </w:rPr>
      </w:pPr>
      <w:r w:rsidRPr="00EB00FE">
        <w:rPr>
          <w:rFonts w:eastAsia="Calibri" w:cs="Arial"/>
          <w:bCs/>
          <w:sz w:val="20"/>
          <w:szCs w:val="20"/>
        </w:rPr>
        <w:t xml:space="preserve">During the </w:t>
      </w:r>
      <w:r w:rsidR="006B7DD8">
        <w:rPr>
          <w:rFonts w:eastAsia="Calibri" w:cs="Arial"/>
          <w:bCs/>
          <w:sz w:val="20"/>
          <w:szCs w:val="20"/>
        </w:rPr>
        <w:t xml:space="preserve">KKJ </w:t>
      </w:r>
      <w:r w:rsidRPr="00EB00FE">
        <w:rPr>
          <w:rFonts w:eastAsia="Calibri" w:cs="Arial"/>
          <w:bCs/>
          <w:sz w:val="20"/>
          <w:szCs w:val="20"/>
        </w:rPr>
        <w:t xml:space="preserve">outage new workstations and servers (without monitors) </w:t>
      </w:r>
      <w:r>
        <w:rPr>
          <w:rFonts w:eastAsia="Calibri" w:cs="Arial"/>
          <w:bCs/>
          <w:sz w:val="20"/>
          <w:szCs w:val="20"/>
        </w:rPr>
        <w:t>have to</w:t>
      </w:r>
      <w:r w:rsidRPr="00EB00FE">
        <w:rPr>
          <w:rFonts w:eastAsia="Calibri" w:cs="Arial"/>
          <w:bCs/>
          <w:sz w:val="20"/>
          <w:szCs w:val="20"/>
        </w:rPr>
        <w:t xml:space="preserve"> be installed in place of existing ones and connected using existing KVM (if applicable), power and network cables. Historical data </w:t>
      </w:r>
      <w:r>
        <w:rPr>
          <w:rFonts w:eastAsia="Calibri" w:cs="Arial"/>
          <w:bCs/>
          <w:sz w:val="20"/>
          <w:szCs w:val="20"/>
        </w:rPr>
        <w:t>has to</w:t>
      </w:r>
      <w:r w:rsidRPr="00EB00FE">
        <w:rPr>
          <w:rFonts w:eastAsia="Calibri" w:cs="Arial"/>
          <w:bCs/>
          <w:sz w:val="20"/>
          <w:szCs w:val="20"/>
        </w:rPr>
        <w:t xml:space="preserve"> be retained and transferred to the new historian server.</w:t>
      </w:r>
    </w:p>
    <w:p w14:paraId="2CD46AC6" w14:textId="3FD89B8A" w:rsidR="0097075C" w:rsidRDefault="006D1FE9" w:rsidP="000E613A">
      <w:pPr>
        <w:pStyle w:val="ListParagraph"/>
        <w:numPr>
          <w:ilvl w:val="2"/>
          <w:numId w:val="2"/>
        </w:numPr>
        <w:tabs>
          <w:tab w:val="left" w:pos="567"/>
        </w:tabs>
        <w:spacing w:before="60" w:after="60"/>
        <w:jc w:val="both"/>
        <w:rPr>
          <w:rFonts w:eastAsia="Calibri" w:cs="Arial"/>
          <w:bCs/>
          <w:sz w:val="20"/>
          <w:szCs w:val="20"/>
        </w:rPr>
      </w:pPr>
      <w:r>
        <w:rPr>
          <w:rFonts w:eastAsia="Calibri" w:cs="Arial"/>
          <w:bCs/>
          <w:sz w:val="20"/>
          <w:szCs w:val="20"/>
        </w:rPr>
        <w:t>PWCS upgrade;</w:t>
      </w:r>
    </w:p>
    <w:p w14:paraId="234684F9" w14:textId="449E0E07" w:rsidR="006D1FE9" w:rsidRDefault="00810E6D" w:rsidP="006D1FE9">
      <w:pPr>
        <w:pStyle w:val="ListParagraph"/>
        <w:numPr>
          <w:ilvl w:val="3"/>
          <w:numId w:val="2"/>
        </w:numPr>
        <w:tabs>
          <w:tab w:val="left" w:pos="567"/>
        </w:tabs>
        <w:spacing w:before="60" w:after="60"/>
        <w:ind w:hanging="513"/>
        <w:jc w:val="both"/>
        <w:rPr>
          <w:rFonts w:eastAsia="Calibri" w:cs="Arial"/>
          <w:bCs/>
          <w:sz w:val="20"/>
          <w:szCs w:val="20"/>
        </w:rPr>
      </w:pPr>
      <w:r>
        <w:rPr>
          <w:rFonts w:eastAsia="Calibri" w:cs="Arial"/>
          <w:bCs/>
          <w:sz w:val="20"/>
          <w:szCs w:val="20"/>
        </w:rPr>
        <w:t xml:space="preserve">Only </w:t>
      </w:r>
      <w:r w:rsidRPr="00810E6D">
        <w:rPr>
          <w:rFonts w:eastAsia="Calibri" w:cs="Arial"/>
          <w:bCs/>
          <w:sz w:val="20"/>
          <w:szCs w:val="20"/>
        </w:rPr>
        <w:t>PWCS 3.5 hardware will be maintained</w:t>
      </w:r>
      <w:r w:rsidR="008F03A7">
        <w:rPr>
          <w:rFonts w:eastAsia="Calibri" w:cs="Arial"/>
          <w:bCs/>
          <w:sz w:val="20"/>
          <w:szCs w:val="20"/>
        </w:rPr>
        <w:t>.</w:t>
      </w:r>
    </w:p>
    <w:p w14:paraId="00CF57E2" w14:textId="53EEAD2D" w:rsidR="008F03A7" w:rsidRDefault="008F03A7" w:rsidP="006D1FE9">
      <w:pPr>
        <w:pStyle w:val="ListParagraph"/>
        <w:numPr>
          <w:ilvl w:val="3"/>
          <w:numId w:val="2"/>
        </w:numPr>
        <w:tabs>
          <w:tab w:val="left" w:pos="567"/>
        </w:tabs>
        <w:spacing w:before="60" w:after="60"/>
        <w:ind w:hanging="513"/>
        <w:jc w:val="both"/>
        <w:rPr>
          <w:rFonts w:eastAsia="Calibri" w:cs="Arial"/>
          <w:bCs/>
          <w:sz w:val="20"/>
          <w:szCs w:val="20"/>
        </w:rPr>
      </w:pPr>
      <w:r w:rsidRPr="008F03A7">
        <w:rPr>
          <w:rFonts w:eastAsia="Calibri" w:cs="Arial"/>
          <w:bCs/>
          <w:sz w:val="20"/>
          <w:szCs w:val="20"/>
        </w:rPr>
        <w:t>PWCS 3.5 software components will be updated to PWCS 3.6 versions using existing or upgraded licenses.</w:t>
      </w:r>
    </w:p>
    <w:p w14:paraId="5C169CE6" w14:textId="326586DB" w:rsidR="00FE1545" w:rsidRDefault="00053499" w:rsidP="00FE1545">
      <w:pPr>
        <w:pStyle w:val="ListParagraph"/>
        <w:numPr>
          <w:ilvl w:val="1"/>
          <w:numId w:val="2"/>
        </w:numPr>
        <w:tabs>
          <w:tab w:val="left" w:pos="567"/>
        </w:tabs>
        <w:spacing w:before="60" w:after="60"/>
        <w:ind w:left="0" w:firstLine="0"/>
        <w:jc w:val="both"/>
        <w:rPr>
          <w:rFonts w:eastAsia="Calibri" w:cs="Arial"/>
          <w:bCs/>
          <w:sz w:val="20"/>
          <w:szCs w:val="20"/>
        </w:rPr>
      </w:pPr>
      <w:r>
        <w:rPr>
          <w:rFonts w:eastAsia="Calibri" w:cs="Arial"/>
          <w:bCs/>
          <w:sz w:val="20"/>
          <w:szCs w:val="20"/>
        </w:rPr>
        <w:t>Engineering services:</w:t>
      </w:r>
    </w:p>
    <w:p w14:paraId="1D3C51F8" w14:textId="32CE77D0" w:rsidR="005F1C3D" w:rsidRDefault="002022CD" w:rsidP="00053499">
      <w:pPr>
        <w:pStyle w:val="ListParagraph"/>
        <w:numPr>
          <w:ilvl w:val="2"/>
          <w:numId w:val="2"/>
        </w:numPr>
        <w:tabs>
          <w:tab w:val="left" w:pos="567"/>
        </w:tabs>
        <w:spacing w:before="60" w:after="60"/>
        <w:jc w:val="both"/>
        <w:rPr>
          <w:rFonts w:eastAsia="Calibri" w:cs="Arial"/>
          <w:bCs/>
          <w:sz w:val="20"/>
          <w:szCs w:val="20"/>
        </w:rPr>
      </w:pPr>
      <w:r>
        <w:rPr>
          <w:rFonts w:eastAsia="Calibri" w:cs="Arial"/>
          <w:bCs/>
          <w:sz w:val="20"/>
          <w:szCs w:val="20"/>
        </w:rPr>
        <w:t>In-house engineering services include</w:t>
      </w:r>
      <w:r w:rsidR="0018729C">
        <w:rPr>
          <w:rFonts w:eastAsia="Calibri" w:cs="Arial"/>
          <w:bCs/>
          <w:sz w:val="20"/>
          <w:szCs w:val="20"/>
        </w:rPr>
        <w:t xml:space="preserve"> all necessary </w:t>
      </w:r>
      <w:r w:rsidR="0018729C" w:rsidRPr="0018729C">
        <w:rPr>
          <w:rFonts w:eastAsia="Calibri" w:cs="Arial"/>
          <w:bCs/>
          <w:sz w:val="20"/>
          <w:szCs w:val="20"/>
        </w:rPr>
        <w:t>preparations of the system upgrade and implementation</w:t>
      </w:r>
      <w:r w:rsidR="0018729C">
        <w:rPr>
          <w:rFonts w:eastAsia="Calibri" w:cs="Arial"/>
          <w:bCs/>
          <w:sz w:val="20"/>
          <w:szCs w:val="20"/>
        </w:rPr>
        <w:t xml:space="preserve"> before arriving to site</w:t>
      </w:r>
      <w:r w:rsidR="005F1C3D">
        <w:rPr>
          <w:rFonts w:eastAsia="Calibri" w:cs="Arial"/>
          <w:bCs/>
          <w:sz w:val="20"/>
          <w:szCs w:val="20"/>
        </w:rPr>
        <w:t xml:space="preserve"> as described in Table 3 row 38</w:t>
      </w:r>
      <w:r w:rsidR="00B0394E">
        <w:rPr>
          <w:rFonts w:eastAsia="Calibri" w:cs="Arial"/>
          <w:bCs/>
          <w:sz w:val="20"/>
          <w:szCs w:val="20"/>
        </w:rPr>
        <w:t>.</w:t>
      </w:r>
    </w:p>
    <w:p w14:paraId="41F2ED24" w14:textId="4B942893" w:rsidR="00053499" w:rsidRDefault="00693B50" w:rsidP="00053499">
      <w:pPr>
        <w:pStyle w:val="ListParagraph"/>
        <w:numPr>
          <w:ilvl w:val="2"/>
          <w:numId w:val="2"/>
        </w:numPr>
        <w:tabs>
          <w:tab w:val="left" w:pos="567"/>
        </w:tabs>
        <w:spacing w:before="60" w:after="60"/>
        <w:jc w:val="both"/>
        <w:rPr>
          <w:rFonts w:eastAsia="Calibri" w:cs="Arial"/>
          <w:bCs/>
          <w:sz w:val="20"/>
          <w:szCs w:val="20"/>
        </w:rPr>
      </w:pPr>
      <w:r>
        <w:rPr>
          <w:rFonts w:eastAsia="Calibri" w:cs="Arial"/>
          <w:bCs/>
          <w:sz w:val="20"/>
          <w:szCs w:val="20"/>
        </w:rPr>
        <w:t>On-Site engineering services</w:t>
      </w:r>
      <w:r w:rsidR="00B72960">
        <w:rPr>
          <w:rFonts w:eastAsia="Calibri" w:cs="Arial"/>
          <w:bCs/>
          <w:sz w:val="20"/>
          <w:szCs w:val="20"/>
        </w:rPr>
        <w:t xml:space="preserve"> should consist of:</w:t>
      </w:r>
    </w:p>
    <w:p w14:paraId="593AE8A4" w14:textId="64263801" w:rsidR="00B72960" w:rsidRDefault="0032328E" w:rsidP="00B72960">
      <w:pPr>
        <w:pStyle w:val="ListParagraph"/>
        <w:numPr>
          <w:ilvl w:val="3"/>
          <w:numId w:val="2"/>
        </w:numPr>
        <w:tabs>
          <w:tab w:val="left" w:pos="567"/>
        </w:tabs>
        <w:spacing w:before="60" w:after="60"/>
        <w:ind w:hanging="513"/>
        <w:jc w:val="both"/>
        <w:rPr>
          <w:rFonts w:eastAsia="Calibri" w:cs="Arial"/>
          <w:bCs/>
          <w:sz w:val="20"/>
          <w:szCs w:val="20"/>
        </w:rPr>
      </w:pPr>
      <w:r w:rsidRPr="0032328E">
        <w:rPr>
          <w:rFonts w:eastAsia="Calibri" w:cs="Arial"/>
          <w:bCs/>
          <w:sz w:val="20"/>
          <w:szCs w:val="20"/>
        </w:rPr>
        <w:t xml:space="preserve">Amount of 15 (fifteen) </w:t>
      </w:r>
      <w:r w:rsidR="00CC4585">
        <w:rPr>
          <w:rFonts w:eastAsia="Calibri" w:cs="Arial"/>
          <w:bCs/>
          <w:sz w:val="20"/>
          <w:szCs w:val="20"/>
        </w:rPr>
        <w:t>work</w:t>
      </w:r>
      <w:r w:rsidRPr="0032328E">
        <w:rPr>
          <w:rFonts w:eastAsia="Calibri" w:cs="Arial"/>
          <w:bCs/>
          <w:sz w:val="20"/>
          <w:szCs w:val="20"/>
        </w:rPr>
        <w:t>-days of field-service for the DCS installation verification, DCS start-up and basic DCS (HW &amp; system SW) testing and all the Project Coordination.</w:t>
      </w:r>
    </w:p>
    <w:p w14:paraId="69B5D311" w14:textId="7587613A" w:rsidR="0032328E" w:rsidRPr="00660B08" w:rsidRDefault="0032328E" w:rsidP="00B72960">
      <w:pPr>
        <w:pStyle w:val="ListParagraph"/>
        <w:numPr>
          <w:ilvl w:val="3"/>
          <w:numId w:val="2"/>
        </w:numPr>
        <w:tabs>
          <w:tab w:val="left" w:pos="567"/>
        </w:tabs>
        <w:spacing w:before="60" w:after="60"/>
        <w:ind w:hanging="513"/>
        <w:jc w:val="both"/>
        <w:rPr>
          <w:rFonts w:eastAsia="Calibri" w:cs="Arial"/>
          <w:bCs/>
          <w:sz w:val="20"/>
          <w:szCs w:val="20"/>
        </w:rPr>
      </w:pPr>
      <w:r w:rsidRPr="0032328E">
        <w:rPr>
          <w:rFonts w:eastAsia="Calibri" w:cs="Arial"/>
          <w:bCs/>
          <w:sz w:val="20"/>
          <w:szCs w:val="20"/>
        </w:rPr>
        <w:lastRenderedPageBreak/>
        <w:t xml:space="preserve">Amount of 10 (ten) </w:t>
      </w:r>
      <w:r w:rsidR="00CC4585">
        <w:rPr>
          <w:rFonts w:eastAsia="Calibri" w:cs="Arial"/>
          <w:bCs/>
          <w:sz w:val="20"/>
          <w:szCs w:val="20"/>
        </w:rPr>
        <w:t>work</w:t>
      </w:r>
      <w:r w:rsidR="00C14D5F">
        <w:rPr>
          <w:rFonts w:eastAsia="Calibri" w:cs="Arial"/>
          <w:bCs/>
          <w:sz w:val="20"/>
          <w:szCs w:val="20"/>
        </w:rPr>
        <w:t>-</w:t>
      </w:r>
      <w:r w:rsidRPr="0032328E">
        <w:rPr>
          <w:rFonts w:eastAsia="Calibri" w:cs="Arial"/>
          <w:bCs/>
          <w:sz w:val="20"/>
          <w:szCs w:val="20"/>
        </w:rPr>
        <w:t>days for PWCS start-up, integration with Ovation, basic PWCS functionality testing and all the Project Coordination.</w:t>
      </w:r>
    </w:p>
    <w:p w14:paraId="6F1207A7" w14:textId="181F91E2" w:rsidR="006A0E76" w:rsidRDefault="00D11750" w:rsidP="00183F98">
      <w:pPr>
        <w:pStyle w:val="ListParagraph"/>
        <w:numPr>
          <w:ilvl w:val="1"/>
          <w:numId w:val="2"/>
        </w:numPr>
        <w:tabs>
          <w:tab w:val="left" w:pos="567"/>
        </w:tabs>
        <w:spacing w:before="60" w:after="60"/>
        <w:ind w:left="0" w:firstLine="0"/>
        <w:jc w:val="both"/>
        <w:rPr>
          <w:rFonts w:eastAsia="Calibri" w:cs="Arial"/>
          <w:bCs/>
          <w:sz w:val="20"/>
          <w:szCs w:val="20"/>
        </w:rPr>
      </w:pPr>
      <w:r>
        <w:rPr>
          <w:rFonts w:eastAsia="Calibri" w:cs="Arial"/>
          <w:bCs/>
          <w:sz w:val="20"/>
          <w:szCs w:val="20"/>
        </w:rPr>
        <w:t xml:space="preserve">All </w:t>
      </w:r>
      <w:r w:rsidR="0080060E">
        <w:rPr>
          <w:rFonts w:eastAsia="Calibri" w:cs="Arial"/>
          <w:bCs/>
          <w:sz w:val="20"/>
          <w:szCs w:val="20"/>
        </w:rPr>
        <w:t xml:space="preserve">necessary </w:t>
      </w:r>
      <w:r w:rsidR="00AF0766">
        <w:rPr>
          <w:rFonts w:eastAsia="Calibri" w:cs="Arial"/>
          <w:bCs/>
          <w:sz w:val="20"/>
          <w:szCs w:val="20"/>
        </w:rPr>
        <w:t>hardware equipment</w:t>
      </w:r>
      <w:r w:rsidR="0080060E">
        <w:rPr>
          <w:rFonts w:eastAsia="Calibri" w:cs="Arial"/>
          <w:bCs/>
          <w:sz w:val="20"/>
          <w:szCs w:val="20"/>
        </w:rPr>
        <w:t xml:space="preserve"> needed for DCS Ovation system upgrade </w:t>
      </w:r>
      <w:r w:rsidR="00BA63EB">
        <w:rPr>
          <w:rFonts w:eastAsia="Calibri" w:cs="Arial"/>
          <w:bCs/>
          <w:sz w:val="20"/>
          <w:szCs w:val="20"/>
        </w:rPr>
        <w:t>should</w:t>
      </w:r>
      <w:r w:rsidR="006249E6">
        <w:rPr>
          <w:rFonts w:eastAsia="Calibri" w:cs="Arial"/>
          <w:bCs/>
          <w:sz w:val="20"/>
          <w:szCs w:val="20"/>
        </w:rPr>
        <w:t xml:space="preserve"> strictly</w:t>
      </w:r>
      <w:r w:rsidR="00BA63EB">
        <w:rPr>
          <w:rFonts w:eastAsia="Calibri" w:cs="Arial"/>
          <w:bCs/>
          <w:sz w:val="20"/>
          <w:szCs w:val="20"/>
        </w:rPr>
        <w:t xml:space="preserve"> be exchanged with</w:t>
      </w:r>
      <w:r w:rsidR="00D250BE">
        <w:rPr>
          <w:rFonts w:eastAsia="Calibri" w:cs="Arial"/>
          <w:bCs/>
          <w:sz w:val="20"/>
          <w:szCs w:val="20"/>
        </w:rPr>
        <w:t xml:space="preserve"> compliance according Emerson </w:t>
      </w:r>
      <w:r w:rsidR="004D6562">
        <w:rPr>
          <w:rFonts w:eastAsia="Calibri" w:cs="Arial"/>
          <w:bCs/>
          <w:sz w:val="20"/>
          <w:szCs w:val="20"/>
        </w:rPr>
        <w:t>requirements</w:t>
      </w:r>
      <w:r w:rsidR="00E2342C">
        <w:rPr>
          <w:rFonts w:eastAsia="Calibri" w:cs="Arial"/>
          <w:bCs/>
          <w:sz w:val="20"/>
          <w:szCs w:val="20"/>
        </w:rPr>
        <w:t>, suggestions</w:t>
      </w:r>
      <w:r w:rsidR="001C380A">
        <w:rPr>
          <w:rFonts w:eastAsia="Calibri" w:cs="Arial"/>
          <w:bCs/>
          <w:sz w:val="20"/>
          <w:szCs w:val="20"/>
        </w:rPr>
        <w:t xml:space="preserve"> and instructions,</w:t>
      </w:r>
      <w:r w:rsidR="00EE6728">
        <w:rPr>
          <w:rFonts w:eastAsia="Calibri" w:cs="Arial"/>
          <w:bCs/>
          <w:sz w:val="20"/>
          <w:szCs w:val="20"/>
        </w:rPr>
        <w:t xml:space="preserve"> since </w:t>
      </w:r>
      <w:r w:rsidR="001C380A">
        <w:rPr>
          <w:rFonts w:eastAsia="Calibri" w:cs="Arial"/>
          <w:bCs/>
          <w:sz w:val="20"/>
          <w:szCs w:val="20"/>
        </w:rPr>
        <w:t xml:space="preserve">KKJ power plant operates on </w:t>
      </w:r>
      <w:r w:rsidR="00BA63EB">
        <w:rPr>
          <w:rFonts w:eastAsia="Calibri" w:cs="Arial"/>
          <w:bCs/>
          <w:sz w:val="20"/>
          <w:szCs w:val="20"/>
        </w:rPr>
        <w:t xml:space="preserve"> </w:t>
      </w:r>
      <w:r w:rsidR="001C380A">
        <w:rPr>
          <w:rFonts w:eastAsia="Calibri" w:cs="Arial"/>
          <w:bCs/>
          <w:sz w:val="20"/>
          <w:szCs w:val="20"/>
        </w:rPr>
        <w:t>Emerson Ovation DCS system.</w:t>
      </w:r>
    </w:p>
    <w:p w14:paraId="3DFC4BA5" w14:textId="0BDEA6CC" w:rsidR="001C380A" w:rsidRPr="00E74CD1" w:rsidRDefault="004D6562" w:rsidP="00183F98">
      <w:pPr>
        <w:pStyle w:val="ListParagraph"/>
        <w:numPr>
          <w:ilvl w:val="1"/>
          <w:numId w:val="2"/>
        </w:numPr>
        <w:tabs>
          <w:tab w:val="left" w:pos="567"/>
        </w:tabs>
        <w:spacing w:before="60" w:after="60"/>
        <w:ind w:left="0" w:firstLine="0"/>
        <w:jc w:val="both"/>
        <w:rPr>
          <w:rFonts w:eastAsia="Calibri" w:cs="Arial"/>
          <w:bCs/>
          <w:sz w:val="20"/>
          <w:szCs w:val="20"/>
        </w:rPr>
      </w:pPr>
      <w:r>
        <w:rPr>
          <w:rFonts w:eastAsia="Calibri" w:cs="Arial"/>
          <w:bCs/>
          <w:sz w:val="20"/>
          <w:szCs w:val="20"/>
        </w:rPr>
        <w:t xml:space="preserve">Any </w:t>
      </w:r>
      <w:r w:rsidR="00DF7D4D">
        <w:rPr>
          <w:rFonts w:eastAsia="Calibri" w:cs="Arial"/>
          <w:bCs/>
          <w:sz w:val="20"/>
          <w:szCs w:val="20"/>
        </w:rPr>
        <w:t xml:space="preserve">offered </w:t>
      </w:r>
      <w:r w:rsidR="00474E1F">
        <w:rPr>
          <w:rFonts w:eastAsia="Calibri" w:cs="Arial"/>
          <w:bCs/>
          <w:sz w:val="20"/>
          <w:szCs w:val="20"/>
        </w:rPr>
        <w:t xml:space="preserve">hardware and/or software which </w:t>
      </w:r>
      <w:r w:rsidR="00E2342C">
        <w:rPr>
          <w:rFonts w:eastAsia="Calibri" w:cs="Arial"/>
          <w:bCs/>
          <w:sz w:val="20"/>
          <w:szCs w:val="20"/>
        </w:rPr>
        <w:t xml:space="preserve">does not fall under Emmerson approved list </w:t>
      </w:r>
      <w:r w:rsidR="002A607F">
        <w:rPr>
          <w:rFonts w:eastAsia="Calibri" w:cs="Arial"/>
          <w:bCs/>
          <w:sz w:val="20"/>
          <w:szCs w:val="20"/>
        </w:rPr>
        <w:t>should get an official Emerson acceptance</w:t>
      </w:r>
      <w:r w:rsidR="002D0EB9">
        <w:rPr>
          <w:rFonts w:eastAsia="Calibri" w:cs="Arial"/>
          <w:bCs/>
          <w:sz w:val="20"/>
          <w:szCs w:val="20"/>
        </w:rPr>
        <w:t xml:space="preserve"> document</w:t>
      </w:r>
      <w:r w:rsidR="002A607F">
        <w:rPr>
          <w:rFonts w:eastAsia="Calibri" w:cs="Arial"/>
          <w:bCs/>
          <w:sz w:val="20"/>
          <w:szCs w:val="20"/>
        </w:rPr>
        <w:t xml:space="preserve"> regarding compatibility, reliability</w:t>
      </w:r>
      <w:r w:rsidR="002D0EB9">
        <w:rPr>
          <w:rFonts w:eastAsia="Calibri" w:cs="Arial"/>
          <w:bCs/>
          <w:sz w:val="20"/>
          <w:szCs w:val="20"/>
        </w:rPr>
        <w:t xml:space="preserve"> with </w:t>
      </w:r>
      <w:r w:rsidR="006249E6">
        <w:rPr>
          <w:rFonts w:eastAsia="Calibri" w:cs="Arial"/>
          <w:bCs/>
          <w:sz w:val="20"/>
          <w:szCs w:val="20"/>
        </w:rPr>
        <w:t>Emerson Ovation and PCWS systems.</w:t>
      </w:r>
    </w:p>
    <w:p w14:paraId="4FC520AB" w14:textId="069B6A24" w:rsidR="00B21EC5" w:rsidRPr="00E74CD1" w:rsidRDefault="00D53583" w:rsidP="00183F98">
      <w:pPr>
        <w:pStyle w:val="ListParagraph"/>
        <w:numPr>
          <w:ilvl w:val="1"/>
          <w:numId w:val="2"/>
        </w:numPr>
        <w:tabs>
          <w:tab w:val="left" w:pos="567"/>
        </w:tabs>
        <w:spacing w:before="60" w:after="60"/>
        <w:ind w:left="0" w:firstLine="0"/>
        <w:jc w:val="both"/>
        <w:rPr>
          <w:rFonts w:eastAsia="Calibri" w:cs="Arial"/>
          <w:bCs/>
          <w:sz w:val="20"/>
          <w:szCs w:val="20"/>
        </w:rPr>
      </w:pPr>
      <w:r>
        <w:rPr>
          <w:rFonts w:eastAsia="Calibri" w:cs="Arial"/>
          <w:bCs/>
          <w:sz w:val="20"/>
          <w:szCs w:val="20"/>
        </w:rPr>
        <w:t xml:space="preserve">Upgraded </w:t>
      </w:r>
      <w:r w:rsidR="00BA78BA">
        <w:rPr>
          <w:rFonts w:eastAsia="Calibri" w:cs="Arial"/>
          <w:bCs/>
          <w:sz w:val="20"/>
          <w:szCs w:val="20"/>
        </w:rPr>
        <w:t>Emerson Ovation</w:t>
      </w:r>
      <w:r w:rsidR="00681EDD">
        <w:rPr>
          <w:rFonts w:eastAsia="Calibri" w:cs="Arial"/>
          <w:bCs/>
          <w:sz w:val="20"/>
          <w:szCs w:val="20"/>
        </w:rPr>
        <w:t xml:space="preserve"> and PWCS</w:t>
      </w:r>
      <w:r w:rsidR="00BA78BA">
        <w:rPr>
          <w:rFonts w:eastAsia="Calibri" w:cs="Arial"/>
          <w:bCs/>
          <w:sz w:val="20"/>
          <w:szCs w:val="20"/>
        </w:rPr>
        <w:t xml:space="preserve"> system</w:t>
      </w:r>
      <w:r w:rsidR="00681EDD">
        <w:rPr>
          <w:rFonts w:eastAsia="Calibri" w:cs="Arial"/>
          <w:bCs/>
          <w:sz w:val="20"/>
          <w:szCs w:val="20"/>
        </w:rPr>
        <w:t>s</w:t>
      </w:r>
      <w:r w:rsidR="00BA78BA">
        <w:rPr>
          <w:rFonts w:eastAsia="Calibri" w:cs="Arial"/>
          <w:bCs/>
          <w:sz w:val="20"/>
          <w:szCs w:val="20"/>
        </w:rPr>
        <w:t xml:space="preserve"> should meet NIS2 requirements</w:t>
      </w:r>
      <w:r>
        <w:rPr>
          <w:rFonts w:eastAsia="Calibri" w:cs="Arial"/>
          <w:bCs/>
          <w:sz w:val="20"/>
          <w:szCs w:val="20"/>
        </w:rPr>
        <w:t>.</w:t>
      </w:r>
    </w:p>
    <w:p w14:paraId="459A34BF" w14:textId="77777777" w:rsidR="00183F98" w:rsidRPr="00E74CD1" w:rsidRDefault="00183F98" w:rsidP="00183F98">
      <w:pPr>
        <w:spacing w:before="60" w:after="60"/>
        <w:jc w:val="both"/>
        <w:rPr>
          <w:rFonts w:cs="Arial"/>
          <w:i/>
          <w:color w:val="7F7F7F" w:themeColor="text1" w:themeTint="80"/>
          <w:sz w:val="20"/>
          <w:szCs w:val="20"/>
        </w:rPr>
      </w:pPr>
    </w:p>
    <w:p w14:paraId="47E65BF4" w14:textId="7C46C3AB" w:rsidR="00183F98" w:rsidRPr="00E74CD1" w:rsidRDefault="003C67B5"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Pr>
          <w:rStyle w:val="Laukeliai"/>
          <w:rFonts w:cs="Arial"/>
          <w:b/>
          <w:szCs w:val="20"/>
        </w:rPr>
        <w:t>PLACE, PROCEDURE AND TERMS OF SERVICE PROVISION</w:t>
      </w:r>
    </w:p>
    <w:p w14:paraId="2CBB70E9" w14:textId="3C4127FC" w:rsidR="00213799" w:rsidRPr="005F783C" w:rsidRDefault="00213799" w:rsidP="00183F98">
      <w:pPr>
        <w:pStyle w:val="ListParagraph"/>
        <w:numPr>
          <w:ilvl w:val="1"/>
          <w:numId w:val="2"/>
        </w:numPr>
        <w:tabs>
          <w:tab w:val="left" w:pos="567"/>
        </w:tabs>
        <w:spacing w:before="60" w:after="60"/>
        <w:ind w:left="0" w:firstLine="0"/>
        <w:jc w:val="both"/>
        <w:rPr>
          <w:rFonts w:cs="Arial"/>
          <w:sz w:val="20"/>
          <w:szCs w:val="20"/>
        </w:rPr>
      </w:pPr>
      <w:r w:rsidRPr="005F783C">
        <w:rPr>
          <w:rFonts w:cs="Arial"/>
          <w:sz w:val="20"/>
          <w:szCs w:val="20"/>
        </w:rPr>
        <w:t xml:space="preserve">The Services shall be provided within 2 (two) years from the date of signing the Contract at the latest. Place of provision: Jėgainės g. 6, Biruliškių k., Karmėlavos sen., LT-54469, Kaunas district, during the </w:t>
      </w:r>
      <w:r w:rsidR="00891CDB">
        <w:rPr>
          <w:rFonts w:cs="Arial"/>
          <w:sz w:val="20"/>
          <w:szCs w:val="20"/>
        </w:rPr>
        <w:t>Client</w:t>
      </w:r>
      <w:r w:rsidRPr="005F783C">
        <w:rPr>
          <w:rFonts w:cs="Arial"/>
          <w:sz w:val="20"/>
          <w:szCs w:val="20"/>
        </w:rPr>
        <w:t>’s business hours (I–IV 7:30 – 16:30, V 7:30 – 15:15).</w:t>
      </w:r>
    </w:p>
    <w:p w14:paraId="0A289564" w14:textId="4195DDF6" w:rsidR="00213799" w:rsidRPr="00E74CD1" w:rsidRDefault="00213799" w:rsidP="00183F98">
      <w:pPr>
        <w:pStyle w:val="ListParagraph"/>
        <w:numPr>
          <w:ilvl w:val="1"/>
          <w:numId w:val="2"/>
        </w:numPr>
        <w:tabs>
          <w:tab w:val="left" w:pos="567"/>
        </w:tabs>
        <w:spacing w:before="60" w:after="60"/>
        <w:ind w:left="0" w:firstLine="0"/>
        <w:jc w:val="both"/>
        <w:rPr>
          <w:rStyle w:val="Laukeliai"/>
          <w:rFonts w:cs="Arial"/>
          <w:iCs/>
          <w:szCs w:val="20"/>
        </w:rPr>
      </w:pPr>
      <w:bookmarkStart w:id="1" w:name="_Hlk34738296"/>
      <w:r w:rsidRPr="00213799">
        <w:rPr>
          <w:rFonts w:cs="Arial"/>
          <w:iCs/>
          <w:sz w:val="20"/>
          <w:szCs w:val="20"/>
        </w:rPr>
        <w:t>The following documents shall be submitted together with the services provided:</w:t>
      </w:r>
    </w:p>
    <w:bookmarkEnd w:id="1"/>
    <w:p w14:paraId="7805BA5D" w14:textId="77777777" w:rsidR="00E70CBB" w:rsidRPr="00E957A4" w:rsidRDefault="00E70CBB" w:rsidP="00183F98">
      <w:pPr>
        <w:pStyle w:val="ListParagraph"/>
        <w:numPr>
          <w:ilvl w:val="2"/>
          <w:numId w:val="2"/>
        </w:numPr>
        <w:tabs>
          <w:tab w:val="left" w:pos="567"/>
        </w:tabs>
        <w:spacing w:before="60" w:after="60"/>
        <w:ind w:left="1276" w:hanging="709"/>
        <w:jc w:val="both"/>
        <w:rPr>
          <w:rFonts w:cs="Arial"/>
          <w:sz w:val="20"/>
          <w:szCs w:val="20"/>
        </w:rPr>
      </w:pPr>
      <w:r w:rsidRPr="00E957A4">
        <w:rPr>
          <w:rFonts w:cs="Arial"/>
          <w:sz w:val="20"/>
          <w:szCs w:val="20"/>
        </w:rPr>
        <w:t xml:space="preserve">A deed of acceptance – transfer of the Services and/or Goods; </w:t>
      </w:r>
    </w:p>
    <w:p w14:paraId="2BA7A308" w14:textId="00B14297" w:rsidR="00183F98" w:rsidRPr="00E957A4" w:rsidRDefault="006239C6" w:rsidP="00183F98">
      <w:pPr>
        <w:pStyle w:val="ListParagraph"/>
        <w:numPr>
          <w:ilvl w:val="2"/>
          <w:numId w:val="2"/>
        </w:numPr>
        <w:tabs>
          <w:tab w:val="left" w:pos="567"/>
        </w:tabs>
        <w:spacing w:before="60" w:after="60"/>
        <w:ind w:left="1276" w:hanging="709"/>
        <w:jc w:val="both"/>
        <w:rPr>
          <w:rStyle w:val="Laukeliai"/>
          <w:rFonts w:cs="Arial"/>
          <w:szCs w:val="20"/>
        </w:rPr>
      </w:pPr>
      <w:r w:rsidRPr="00E957A4">
        <w:rPr>
          <w:rFonts w:cs="Arial"/>
          <w:sz w:val="20"/>
          <w:szCs w:val="20"/>
        </w:rPr>
        <w:t>A Report of implemented upgrade</w:t>
      </w:r>
      <w:r w:rsidR="00183F98" w:rsidRPr="00E957A4">
        <w:rPr>
          <w:rStyle w:val="Laukeliai"/>
          <w:rFonts w:cs="Arial"/>
          <w:szCs w:val="20"/>
        </w:rPr>
        <w:t>;</w:t>
      </w:r>
    </w:p>
    <w:p w14:paraId="59263E0D" w14:textId="2B5451B4" w:rsidR="00183F98" w:rsidRPr="00E957A4" w:rsidRDefault="00552BB0" w:rsidP="00183F98">
      <w:pPr>
        <w:pStyle w:val="ListParagraph"/>
        <w:numPr>
          <w:ilvl w:val="2"/>
          <w:numId w:val="2"/>
        </w:numPr>
        <w:tabs>
          <w:tab w:val="left" w:pos="567"/>
        </w:tabs>
        <w:spacing w:before="60" w:after="60"/>
        <w:ind w:left="1276" w:hanging="709"/>
        <w:jc w:val="both"/>
        <w:rPr>
          <w:rStyle w:val="Laukeliai"/>
          <w:rFonts w:cs="Arial"/>
          <w:szCs w:val="20"/>
        </w:rPr>
      </w:pPr>
      <w:r w:rsidRPr="00E957A4">
        <w:rPr>
          <w:rStyle w:val="Laukeliai"/>
          <w:rFonts w:cs="Arial"/>
          <w:szCs w:val="20"/>
        </w:rPr>
        <w:t>Ovation and PWCS user guides;</w:t>
      </w:r>
    </w:p>
    <w:p w14:paraId="15A67732" w14:textId="095A7048" w:rsidR="00552BB0" w:rsidRPr="00E957A4" w:rsidRDefault="00E957A4" w:rsidP="00183F98">
      <w:pPr>
        <w:pStyle w:val="ListParagraph"/>
        <w:numPr>
          <w:ilvl w:val="2"/>
          <w:numId w:val="2"/>
        </w:numPr>
        <w:tabs>
          <w:tab w:val="left" w:pos="567"/>
        </w:tabs>
        <w:spacing w:before="60" w:after="60"/>
        <w:ind w:left="1276" w:hanging="709"/>
        <w:jc w:val="both"/>
        <w:rPr>
          <w:rStyle w:val="Laukeliai"/>
          <w:rFonts w:cs="Arial"/>
          <w:szCs w:val="20"/>
        </w:rPr>
      </w:pPr>
      <w:r w:rsidRPr="00E957A4">
        <w:rPr>
          <w:rStyle w:val="Laukeliai"/>
          <w:rFonts w:cs="Arial"/>
          <w:szCs w:val="20"/>
        </w:rPr>
        <w:t>System architecture and network design drawings – update;</w:t>
      </w:r>
    </w:p>
    <w:p w14:paraId="19DC8952" w14:textId="151B9505" w:rsidR="00E957A4" w:rsidRDefault="00E957A4" w:rsidP="00183F98">
      <w:pPr>
        <w:pStyle w:val="ListParagraph"/>
        <w:numPr>
          <w:ilvl w:val="2"/>
          <w:numId w:val="2"/>
        </w:numPr>
        <w:tabs>
          <w:tab w:val="left" w:pos="567"/>
        </w:tabs>
        <w:spacing w:before="60" w:after="60"/>
        <w:ind w:left="1276" w:hanging="709"/>
        <w:jc w:val="both"/>
        <w:rPr>
          <w:rStyle w:val="Laukeliai"/>
          <w:rFonts w:cs="Arial"/>
          <w:szCs w:val="20"/>
        </w:rPr>
      </w:pPr>
      <w:r w:rsidRPr="00E957A4">
        <w:rPr>
          <w:rStyle w:val="Laukeliai"/>
          <w:rFonts w:cs="Arial"/>
          <w:szCs w:val="20"/>
        </w:rPr>
        <w:t>Manufacturer documentation for delivered hardware.</w:t>
      </w:r>
    </w:p>
    <w:p w14:paraId="69992A3D" w14:textId="602FE9A6" w:rsidR="000F55FE" w:rsidRDefault="000F55FE" w:rsidP="00183F98">
      <w:pPr>
        <w:pStyle w:val="ListParagraph"/>
        <w:numPr>
          <w:ilvl w:val="2"/>
          <w:numId w:val="2"/>
        </w:numPr>
        <w:tabs>
          <w:tab w:val="left" w:pos="567"/>
        </w:tabs>
        <w:spacing w:before="60" w:after="60"/>
        <w:ind w:left="1276" w:hanging="709"/>
        <w:jc w:val="both"/>
        <w:rPr>
          <w:rStyle w:val="Laukeliai"/>
          <w:rFonts w:cs="Arial"/>
          <w:szCs w:val="20"/>
        </w:rPr>
      </w:pPr>
      <w:r>
        <w:rPr>
          <w:rStyle w:val="Laukeliai"/>
          <w:rFonts w:cs="Arial"/>
          <w:szCs w:val="20"/>
        </w:rPr>
        <w:t xml:space="preserve">SAT </w:t>
      </w:r>
      <w:r w:rsidR="00CC4065">
        <w:rPr>
          <w:rStyle w:val="Laukeliai"/>
          <w:rFonts w:cs="Arial"/>
          <w:szCs w:val="20"/>
        </w:rPr>
        <w:t>protocols</w:t>
      </w:r>
    </w:p>
    <w:p w14:paraId="5B69723D" w14:textId="781ADDA3" w:rsidR="000216DC" w:rsidRDefault="000216DC" w:rsidP="006539E6">
      <w:pPr>
        <w:pStyle w:val="ListParagraph"/>
        <w:numPr>
          <w:ilvl w:val="1"/>
          <w:numId w:val="2"/>
        </w:numPr>
        <w:tabs>
          <w:tab w:val="left" w:pos="567"/>
        </w:tabs>
        <w:spacing w:before="60" w:after="60"/>
        <w:ind w:left="0" w:firstLine="0"/>
        <w:jc w:val="both"/>
        <w:rPr>
          <w:rFonts w:cs="Arial"/>
          <w:sz w:val="20"/>
          <w:szCs w:val="20"/>
        </w:rPr>
      </w:pPr>
      <w:r w:rsidRPr="000216DC">
        <w:rPr>
          <w:rFonts w:cs="Arial"/>
          <w:sz w:val="20"/>
          <w:szCs w:val="20"/>
        </w:rPr>
        <w:t>Payments shall be executed in consideration of the project implementation milestones; the milestones shall be implemented in accordance with the project schedule agreed upon between the Service Provider and the Client. Settlements shall be made in two stages, upon signing the completion act for each respective stage:</w:t>
      </w:r>
    </w:p>
    <w:p w14:paraId="64C4676F" w14:textId="14B7F660" w:rsidR="00F220A8" w:rsidRPr="00560E95" w:rsidRDefault="00891DAA" w:rsidP="00560E95">
      <w:pPr>
        <w:pStyle w:val="ListParagraph"/>
        <w:numPr>
          <w:ilvl w:val="2"/>
          <w:numId w:val="2"/>
        </w:numPr>
        <w:tabs>
          <w:tab w:val="left" w:pos="567"/>
        </w:tabs>
        <w:spacing w:before="60" w:after="60"/>
        <w:ind w:left="1276" w:hanging="709"/>
        <w:jc w:val="both"/>
        <w:rPr>
          <w:rFonts w:cs="Arial"/>
          <w:sz w:val="20"/>
          <w:szCs w:val="20"/>
        </w:rPr>
      </w:pPr>
      <w:r w:rsidRPr="00891DAA">
        <w:rPr>
          <w:rFonts w:cs="Arial"/>
          <w:sz w:val="20"/>
          <w:szCs w:val="20"/>
        </w:rPr>
        <w:t>STAGE 1 completed – Hardware and software specified in items 1–29, 38, and 39 of Table No. 1 have been installed/deployed.</w:t>
      </w:r>
      <w:r w:rsidR="00560E95">
        <w:rPr>
          <w:rFonts w:cs="Arial"/>
          <w:sz w:val="20"/>
          <w:szCs w:val="20"/>
        </w:rPr>
        <w:t xml:space="preserve"> </w:t>
      </w:r>
      <w:r w:rsidR="00F220A8" w:rsidRPr="00560E95">
        <w:rPr>
          <w:rFonts w:cs="Arial"/>
          <w:sz w:val="20"/>
          <w:szCs w:val="20"/>
        </w:rPr>
        <w:t xml:space="preserve">Upon signing the completion act for STAGE 1, the Client undertakes to pay 50% of the </w:t>
      </w:r>
      <w:r w:rsidR="00560E95" w:rsidRPr="00560E95">
        <w:rPr>
          <w:rFonts w:cs="Arial"/>
          <w:sz w:val="20"/>
          <w:szCs w:val="20"/>
        </w:rPr>
        <w:t xml:space="preserve">Services price specified in the </w:t>
      </w:r>
      <w:r w:rsidR="00560E95">
        <w:rPr>
          <w:rFonts w:cs="Arial"/>
          <w:sz w:val="20"/>
          <w:szCs w:val="20"/>
        </w:rPr>
        <w:t>C</w:t>
      </w:r>
      <w:r w:rsidR="00560E95" w:rsidRPr="00560E95">
        <w:rPr>
          <w:rFonts w:cs="Arial"/>
          <w:sz w:val="20"/>
          <w:szCs w:val="20"/>
        </w:rPr>
        <w:t>ontract</w:t>
      </w:r>
      <w:r w:rsidR="00560E95">
        <w:rPr>
          <w:rFonts w:cs="Arial"/>
          <w:sz w:val="20"/>
          <w:szCs w:val="20"/>
        </w:rPr>
        <w:t>,</w:t>
      </w:r>
      <w:r w:rsidR="00560E95" w:rsidRPr="00560E95">
        <w:t xml:space="preserve"> </w:t>
      </w:r>
      <w:r w:rsidR="00560E95" w:rsidRPr="00560E95">
        <w:rPr>
          <w:rFonts w:cs="Arial"/>
          <w:sz w:val="20"/>
          <w:szCs w:val="20"/>
        </w:rPr>
        <w:t>according to the invoice provided by the Service Provider.</w:t>
      </w:r>
    </w:p>
    <w:p w14:paraId="2E6F5F4E" w14:textId="220AC7C0" w:rsidR="00F220A8" w:rsidRPr="00560E95" w:rsidRDefault="002E6FC7" w:rsidP="00560E95">
      <w:pPr>
        <w:pStyle w:val="ListParagraph"/>
        <w:numPr>
          <w:ilvl w:val="2"/>
          <w:numId w:val="2"/>
        </w:numPr>
        <w:tabs>
          <w:tab w:val="left" w:pos="567"/>
        </w:tabs>
        <w:spacing w:before="60" w:after="60"/>
        <w:ind w:left="1276" w:hanging="709"/>
        <w:jc w:val="both"/>
        <w:rPr>
          <w:rStyle w:val="Laukeliai"/>
          <w:rFonts w:cs="Arial"/>
          <w:szCs w:val="20"/>
        </w:rPr>
      </w:pPr>
      <w:r w:rsidRPr="002E6FC7">
        <w:rPr>
          <w:rFonts w:cs="Arial"/>
          <w:sz w:val="20"/>
          <w:szCs w:val="20"/>
        </w:rPr>
        <w:t>STAGE 2 completed – Software specified in items 30–37 and 40 of Table No. 1 has been installed/deployed.</w:t>
      </w:r>
      <w:r w:rsidR="00560E95">
        <w:rPr>
          <w:rFonts w:cs="Arial"/>
          <w:sz w:val="20"/>
          <w:szCs w:val="20"/>
        </w:rPr>
        <w:t xml:space="preserve"> </w:t>
      </w:r>
      <w:r w:rsidR="00F220A8" w:rsidRPr="00560E95">
        <w:rPr>
          <w:rStyle w:val="Laukeliai"/>
          <w:rFonts w:cs="Arial"/>
          <w:szCs w:val="20"/>
        </w:rPr>
        <w:t xml:space="preserve">Upon signing the completion act for STAGE 2, the Client undertakes to pay the remaining 50% </w:t>
      </w:r>
      <w:r w:rsidR="00560E95" w:rsidRPr="00560E95">
        <w:rPr>
          <w:rFonts w:cs="Arial"/>
          <w:sz w:val="20"/>
          <w:szCs w:val="20"/>
        </w:rPr>
        <w:t xml:space="preserve">of the Services price specified in the </w:t>
      </w:r>
      <w:r w:rsidR="00560E95">
        <w:rPr>
          <w:rFonts w:cs="Arial"/>
          <w:sz w:val="20"/>
          <w:szCs w:val="20"/>
        </w:rPr>
        <w:t>C</w:t>
      </w:r>
      <w:r w:rsidR="00560E95" w:rsidRPr="00560E95">
        <w:rPr>
          <w:rFonts w:cs="Arial"/>
          <w:sz w:val="20"/>
          <w:szCs w:val="20"/>
        </w:rPr>
        <w:t>ontract</w:t>
      </w:r>
      <w:r w:rsidR="00560E95">
        <w:rPr>
          <w:rFonts w:cs="Arial"/>
          <w:sz w:val="20"/>
          <w:szCs w:val="20"/>
        </w:rPr>
        <w:t>,</w:t>
      </w:r>
      <w:r w:rsidR="00560E95" w:rsidRPr="00560E95">
        <w:t xml:space="preserve"> </w:t>
      </w:r>
      <w:r w:rsidR="00560E95" w:rsidRPr="00560E95">
        <w:rPr>
          <w:rFonts w:cs="Arial"/>
          <w:sz w:val="20"/>
          <w:szCs w:val="20"/>
        </w:rPr>
        <w:t>according to the invoice provided by the Service Provider.</w:t>
      </w:r>
    </w:p>
    <w:p w14:paraId="657EA0D9" w14:textId="14C6F3A2" w:rsidR="00F40779" w:rsidRDefault="004B5C46" w:rsidP="006539E6">
      <w:pPr>
        <w:pStyle w:val="ListParagraph"/>
        <w:numPr>
          <w:ilvl w:val="1"/>
          <w:numId w:val="2"/>
        </w:numPr>
        <w:tabs>
          <w:tab w:val="left" w:pos="567"/>
        </w:tabs>
        <w:spacing w:before="60" w:after="60"/>
        <w:ind w:left="0" w:firstLine="0"/>
        <w:jc w:val="both"/>
        <w:rPr>
          <w:rStyle w:val="Laukeliai"/>
          <w:rFonts w:cs="Arial"/>
          <w:szCs w:val="20"/>
        </w:rPr>
      </w:pPr>
      <w:r>
        <w:rPr>
          <w:rStyle w:val="Laukeliai"/>
          <w:rFonts w:cs="Arial"/>
          <w:szCs w:val="20"/>
        </w:rPr>
        <w:t xml:space="preserve">The </w:t>
      </w:r>
      <w:r w:rsidR="005A4DD7">
        <w:rPr>
          <w:rStyle w:val="Laukeliai"/>
          <w:rFonts w:cs="Arial"/>
          <w:szCs w:val="20"/>
        </w:rPr>
        <w:t>Client</w:t>
      </w:r>
      <w:r>
        <w:rPr>
          <w:rStyle w:val="Laukeliai"/>
          <w:rFonts w:cs="Arial"/>
          <w:szCs w:val="20"/>
        </w:rPr>
        <w:t xml:space="preserve"> takes responsibility of placing </w:t>
      </w:r>
      <w:r w:rsidR="00256411">
        <w:rPr>
          <w:rStyle w:val="Laukeliai"/>
          <w:rFonts w:cs="Arial"/>
          <w:szCs w:val="20"/>
        </w:rPr>
        <w:t>an</w:t>
      </w:r>
      <w:r>
        <w:rPr>
          <w:rStyle w:val="Laukeliai"/>
          <w:rFonts w:cs="Arial"/>
          <w:szCs w:val="20"/>
        </w:rPr>
        <w:t xml:space="preserve"> order </w:t>
      </w:r>
      <w:r w:rsidR="00C93DA1">
        <w:rPr>
          <w:rStyle w:val="Laukeliai"/>
          <w:rFonts w:cs="Arial"/>
          <w:szCs w:val="20"/>
        </w:rPr>
        <w:t xml:space="preserve">on </w:t>
      </w:r>
      <w:r w:rsidR="00616196">
        <w:rPr>
          <w:rStyle w:val="Laukeliai"/>
          <w:rFonts w:cs="Arial"/>
          <w:szCs w:val="20"/>
        </w:rPr>
        <w:t xml:space="preserve">year </w:t>
      </w:r>
      <w:r w:rsidR="00C93DA1">
        <w:rPr>
          <w:rStyle w:val="Laukeliai"/>
          <w:rFonts w:cs="Arial"/>
          <w:szCs w:val="20"/>
        </w:rPr>
        <w:t>2027</w:t>
      </w:r>
      <w:r>
        <w:rPr>
          <w:rStyle w:val="Laukeliai"/>
          <w:rFonts w:cs="Arial"/>
          <w:szCs w:val="20"/>
        </w:rPr>
        <w:t xml:space="preserve"> </w:t>
      </w:r>
      <w:r w:rsidR="00256411">
        <w:rPr>
          <w:rStyle w:val="Laukeliai"/>
          <w:rFonts w:cs="Arial"/>
          <w:szCs w:val="20"/>
        </w:rPr>
        <w:t xml:space="preserve">in January in order for the provider to meet delivery times </w:t>
      </w:r>
      <w:r w:rsidR="006509EB">
        <w:rPr>
          <w:rStyle w:val="Laukeliai"/>
          <w:rFonts w:cs="Arial"/>
          <w:szCs w:val="20"/>
        </w:rPr>
        <w:t xml:space="preserve">to successfuly implement STAGE 1 (point 3.6.1) upgrade during </w:t>
      </w:r>
      <w:r w:rsidR="00FE5AA1">
        <w:rPr>
          <w:rStyle w:val="Laukeliai"/>
          <w:rFonts w:cs="Arial"/>
          <w:szCs w:val="20"/>
        </w:rPr>
        <w:t>plant outage.</w:t>
      </w:r>
    </w:p>
    <w:p w14:paraId="76A8F86A" w14:textId="5626D6AF" w:rsidR="00BE4401" w:rsidRDefault="00B31651" w:rsidP="006539E6">
      <w:pPr>
        <w:pStyle w:val="ListParagraph"/>
        <w:numPr>
          <w:ilvl w:val="1"/>
          <w:numId w:val="2"/>
        </w:numPr>
        <w:tabs>
          <w:tab w:val="left" w:pos="567"/>
        </w:tabs>
        <w:spacing w:before="60" w:after="60"/>
        <w:ind w:left="0" w:firstLine="0"/>
        <w:jc w:val="both"/>
        <w:rPr>
          <w:rStyle w:val="Laukeliai"/>
          <w:rFonts w:cs="Arial"/>
          <w:szCs w:val="20"/>
        </w:rPr>
      </w:pPr>
      <w:r>
        <w:rPr>
          <w:rStyle w:val="Laukeliai"/>
          <w:rFonts w:cs="Arial"/>
          <w:szCs w:val="20"/>
        </w:rPr>
        <w:t>The project schedule</w:t>
      </w:r>
      <w:r w:rsidR="001A4CC4">
        <w:rPr>
          <w:rStyle w:val="Laukeliai"/>
          <w:rFonts w:cs="Arial"/>
          <w:szCs w:val="20"/>
        </w:rPr>
        <w:t xml:space="preserve"> wit milestones</w:t>
      </w:r>
      <w:r>
        <w:rPr>
          <w:rStyle w:val="Laukeliai"/>
          <w:rFonts w:cs="Arial"/>
          <w:szCs w:val="20"/>
        </w:rPr>
        <w:t xml:space="preserve"> will be agreed between </w:t>
      </w:r>
      <w:r w:rsidR="005A4DD7">
        <w:rPr>
          <w:rStyle w:val="Laukeliai"/>
          <w:rFonts w:cs="Arial"/>
          <w:szCs w:val="20"/>
        </w:rPr>
        <w:t xml:space="preserve">Service </w:t>
      </w:r>
      <w:r w:rsidR="001C5833">
        <w:rPr>
          <w:rStyle w:val="Laukeliai"/>
          <w:rFonts w:cs="Arial"/>
          <w:szCs w:val="20"/>
        </w:rPr>
        <w:t xml:space="preserve">provider and </w:t>
      </w:r>
      <w:r w:rsidR="005A4DD7">
        <w:rPr>
          <w:rStyle w:val="Laukeliai"/>
          <w:rFonts w:cs="Arial"/>
          <w:szCs w:val="20"/>
        </w:rPr>
        <w:t>Client</w:t>
      </w:r>
      <w:r w:rsidR="001C5833">
        <w:rPr>
          <w:rStyle w:val="Laukeliai"/>
          <w:rFonts w:cs="Arial"/>
          <w:szCs w:val="20"/>
        </w:rPr>
        <w:t xml:space="preserve"> within </w:t>
      </w:r>
      <w:r w:rsidR="00616790">
        <w:rPr>
          <w:rStyle w:val="Laukeliai"/>
          <w:rFonts w:cs="Arial"/>
          <w:szCs w:val="20"/>
        </w:rPr>
        <w:t>2</w:t>
      </w:r>
      <w:r w:rsidR="00164527">
        <w:rPr>
          <w:rStyle w:val="Laukeliai"/>
          <w:rFonts w:cs="Arial"/>
          <w:szCs w:val="20"/>
        </w:rPr>
        <w:t xml:space="preserve"> months after </w:t>
      </w:r>
      <w:r w:rsidR="006E31F9">
        <w:rPr>
          <w:rStyle w:val="Laukeliai"/>
          <w:rFonts w:cs="Arial"/>
          <w:szCs w:val="20"/>
        </w:rPr>
        <w:t>sending official order of</w:t>
      </w:r>
      <w:r w:rsidR="00616790">
        <w:rPr>
          <w:rStyle w:val="Laukeliai"/>
          <w:rFonts w:cs="Arial"/>
          <w:szCs w:val="20"/>
        </w:rPr>
        <w:t xml:space="preserve"> </w:t>
      </w:r>
      <w:r w:rsidR="006E31F9">
        <w:rPr>
          <w:rStyle w:val="Laukeliai"/>
          <w:rFonts w:cs="Arial"/>
          <w:szCs w:val="20"/>
        </w:rPr>
        <w:t>a DCS system Upgrade</w:t>
      </w:r>
      <w:r w:rsidR="00E90DCE">
        <w:rPr>
          <w:rStyle w:val="Laukeliai"/>
          <w:rFonts w:cs="Arial"/>
          <w:szCs w:val="20"/>
        </w:rPr>
        <w:t xml:space="preserve"> to the </w:t>
      </w:r>
      <w:r w:rsidR="005A4DD7">
        <w:rPr>
          <w:rStyle w:val="Laukeliai"/>
          <w:rFonts w:cs="Arial"/>
          <w:szCs w:val="20"/>
        </w:rPr>
        <w:t>Service p</w:t>
      </w:r>
      <w:r w:rsidR="00E90DCE">
        <w:rPr>
          <w:rStyle w:val="Laukeliai"/>
          <w:rFonts w:cs="Arial"/>
          <w:szCs w:val="20"/>
        </w:rPr>
        <w:t>rovider</w:t>
      </w:r>
      <w:r w:rsidR="00164527">
        <w:rPr>
          <w:rStyle w:val="Laukeliai"/>
          <w:rFonts w:cs="Arial"/>
          <w:szCs w:val="20"/>
        </w:rPr>
        <w:t>.</w:t>
      </w:r>
    </w:p>
    <w:p w14:paraId="029596EC" w14:textId="169345FD" w:rsidR="002951C6" w:rsidRDefault="00D523F7" w:rsidP="006539E6">
      <w:pPr>
        <w:pStyle w:val="ListParagraph"/>
        <w:numPr>
          <w:ilvl w:val="1"/>
          <w:numId w:val="2"/>
        </w:numPr>
        <w:tabs>
          <w:tab w:val="left" w:pos="567"/>
        </w:tabs>
        <w:spacing w:before="60" w:after="60"/>
        <w:ind w:left="0" w:firstLine="0"/>
        <w:jc w:val="both"/>
        <w:rPr>
          <w:rStyle w:val="Laukeliai"/>
          <w:rFonts w:cs="Arial"/>
          <w:szCs w:val="20"/>
        </w:rPr>
      </w:pPr>
      <w:r>
        <w:rPr>
          <w:rStyle w:val="Laukeliai"/>
          <w:rFonts w:cs="Arial"/>
          <w:szCs w:val="20"/>
        </w:rPr>
        <w:t>The implementation of project in</w:t>
      </w:r>
      <w:r w:rsidR="000B5912">
        <w:rPr>
          <w:rStyle w:val="Laukeliai"/>
          <w:rFonts w:cs="Arial"/>
          <w:szCs w:val="20"/>
        </w:rPr>
        <w:t xml:space="preserve"> Kaunas CHP shall be devided into two stages:</w:t>
      </w:r>
    </w:p>
    <w:p w14:paraId="242956F7" w14:textId="67E778BD" w:rsidR="000B5912" w:rsidRDefault="000B5912" w:rsidP="005F783C">
      <w:pPr>
        <w:pStyle w:val="ListParagraph"/>
        <w:numPr>
          <w:ilvl w:val="2"/>
          <w:numId w:val="2"/>
        </w:numPr>
        <w:tabs>
          <w:tab w:val="left" w:pos="567"/>
        </w:tabs>
        <w:spacing w:before="60" w:after="60"/>
        <w:ind w:left="1276" w:hanging="709"/>
        <w:jc w:val="both"/>
        <w:rPr>
          <w:rStyle w:val="Laukeliai"/>
          <w:rFonts w:cs="Arial"/>
          <w:szCs w:val="20"/>
        </w:rPr>
      </w:pPr>
      <w:r>
        <w:rPr>
          <w:rStyle w:val="Laukeliai"/>
          <w:rFonts w:cs="Arial"/>
          <w:szCs w:val="20"/>
        </w:rPr>
        <w:t>S</w:t>
      </w:r>
      <w:r w:rsidR="00CC4131">
        <w:rPr>
          <w:rStyle w:val="Laukeliai"/>
          <w:rFonts w:cs="Arial"/>
          <w:szCs w:val="20"/>
        </w:rPr>
        <w:t>TAGE</w:t>
      </w:r>
      <w:r>
        <w:rPr>
          <w:rStyle w:val="Laukeliai"/>
          <w:rFonts w:cs="Arial"/>
          <w:szCs w:val="20"/>
        </w:rPr>
        <w:t xml:space="preserve"> </w:t>
      </w:r>
      <w:r w:rsidR="00681EDD">
        <w:rPr>
          <w:rStyle w:val="Laukeliai"/>
          <w:rFonts w:cs="Arial"/>
          <w:szCs w:val="20"/>
        </w:rPr>
        <w:t>1 – Ovation upgrade</w:t>
      </w:r>
      <w:r w:rsidR="00F03496">
        <w:rPr>
          <w:rStyle w:val="Laukeliai"/>
          <w:rFonts w:cs="Arial"/>
          <w:szCs w:val="20"/>
        </w:rPr>
        <w:t>. It should be done d</w:t>
      </w:r>
      <w:r w:rsidR="00DD2D0B">
        <w:rPr>
          <w:rStyle w:val="Laukeliai"/>
          <w:rFonts w:cs="Arial"/>
          <w:szCs w:val="20"/>
        </w:rPr>
        <w:t>uring plant outage</w:t>
      </w:r>
      <w:r w:rsidR="00F03496">
        <w:rPr>
          <w:rStyle w:val="Laukeliai"/>
          <w:rFonts w:cs="Arial"/>
          <w:szCs w:val="20"/>
        </w:rPr>
        <w:t xml:space="preserve"> in</w:t>
      </w:r>
      <w:r w:rsidR="00CC088C">
        <w:rPr>
          <w:rStyle w:val="Laukeliai"/>
          <w:rFonts w:cs="Arial"/>
          <w:szCs w:val="20"/>
        </w:rPr>
        <w:t xml:space="preserve"> </w:t>
      </w:r>
      <w:r w:rsidR="00F03496">
        <w:rPr>
          <w:rStyle w:val="Laukeliai"/>
          <w:rFonts w:cs="Arial"/>
          <w:szCs w:val="20"/>
        </w:rPr>
        <w:t>15 man days</w:t>
      </w:r>
      <w:r w:rsidR="00DD2D0B">
        <w:rPr>
          <w:rStyle w:val="Laukeliai"/>
          <w:rFonts w:cs="Arial"/>
          <w:szCs w:val="20"/>
        </w:rPr>
        <w:t>.</w:t>
      </w:r>
      <w:r w:rsidR="00F03496">
        <w:rPr>
          <w:rStyle w:val="Laukeliai"/>
          <w:rFonts w:cs="Arial"/>
          <w:szCs w:val="20"/>
        </w:rPr>
        <w:t xml:space="preserve"> Preliminary da</w:t>
      </w:r>
      <w:r w:rsidR="001C702D">
        <w:rPr>
          <w:rStyle w:val="Laukeliai"/>
          <w:rFonts w:cs="Arial"/>
          <w:szCs w:val="20"/>
        </w:rPr>
        <w:t>te</w:t>
      </w:r>
      <w:r w:rsidR="001128DF">
        <w:rPr>
          <w:rStyle w:val="Laukeliai"/>
          <w:rFonts w:cs="Arial"/>
          <w:szCs w:val="20"/>
        </w:rPr>
        <w:t xml:space="preserve"> </w:t>
      </w:r>
      <w:r w:rsidR="00E74058">
        <w:rPr>
          <w:rStyle w:val="Laukeliai"/>
          <w:rFonts w:cs="Arial"/>
          <w:szCs w:val="20"/>
        </w:rPr>
        <w:t>2027</w:t>
      </w:r>
      <w:r w:rsidR="00DD2D0B">
        <w:rPr>
          <w:rStyle w:val="Laukeliai"/>
          <w:rFonts w:cs="Arial"/>
          <w:szCs w:val="20"/>
        </w:rPr>
        <w:t xml:space="preserve"> </w:t>
      </w:r>
      <w:r w:rsidR="0016277F">
        <w:rPr>
          <w:rStyle w:val="Laukeliai"/>
          <w:rFonts w:cs="Arial"/>
          <w:szCs w:val="20"/>
        </w:rPr>
        <w:t>August – September</w:t>
      </w:r>
    </w:p>
    <w:p w14:paraId="7FEB7044" w14:textId="5DA9412B" w:rsidR="0016277F" w:rsidRDefault="009E2E71" w:rsidP="005F783C">
      <w:pPr>
        <w:pStyle w:val="ListParagraph"/>
        <w:numPr>
          <w:ilvl w:val="3"/>
          <w:numId w:val="2"/>
        </w:numPr>
        <w:tabs>
          <w:tab w:val="left" w:pos="567"/>
        </w:tabs>
        <w:spacing w:before="60" w:after="60"/>
        <w:ind w:left="1418" w:hanging="851"/>
        <w:jc w:val="both"/>
        <w:rPr>
          <w:rStyle w:val="Laukeliai"/>
          <w:rFonts w:cs="Arial"/>
          <w:szCs w:val="20"/>
        </w:rPr>
      </w:pPr>
      <w:r>
        <w:rPr>
          <w:rStyle w:val="Laukeliai"/>
          <w:rFonts w:cs="Arial"/>
          <w:szCs w:val="20"/>
        </w:rPr>
        <w:t>New workstations installation assistance and verification;</w:t>
      </w:r>
    </w:p>
    <w:p w14:paraId="444C8B0F" w14:textId="740E4F8A" w:rsidR="009E2E71" w:rsidRDefault="00C27C37" w:rsidP="00194490">
      <w:pPr>
        <w:pStyle w:val="ListParagraph"/>
        <w:numPr>
          <w:ilvl w:val="3"/>
          <w:numId w:val="2"/>
        </w:numPr>
        <w:tabs>
          <w:tab w:val="left" w:pos="567"/>
        </w:tabs>
        <w:spacing w:before="60" w:after="60"/>
        <w:ind w:left="1418" w:hanging="851"/>
        <w:jc w:val="both"/>
        <w:rPr>
          <w:rStyle w:val="Laukeliai"/>
          <w:rFonts w:cs="Arial"/>
          <w:szCs w:val="20"/>
        </w:rPr>
      </w:pPr>
      <w:r>
        <w:rPr>
          <w:rStyle w:val="Laukeliai"/>
          <w:rFonts w:cs="Arial"/>
          <w:szCs w:val="20"/>
        </w:rPr>
        <w:t xml:space="preserve">Historical data transfer </w:t>
      </w:r>
      <w:r w:rsidR="001128DF">
        <w:rPr>
          <w:rStyle w:val="Laukeliai"/>
          <w:rFonts w:cs="Arial"/>
          <w:szCs w:val="20"/>
        </w:rPr>
        <w:t>to new historian server</w:t>
      </w:r>
    </w:p>
    <w:p w14:paraId="054AB5B3" w14:textId="3856044E" w:rsidR="001128DF" w:rsidRDefault="00CC088C" w:rsidP="00194490">
      <w:pPr>
        <w:pStyle w:val="ListParagraph"/>
        <w:numPr>
          <w:ilvl w:val="3"/>
          <w:numId w:val="2"/>
        </w:numPr>
        <w:tabs>
          <w:tab w:val="left" w:pos="567"/>
        </w:tabs>
        <w:spacing w:before="60" w:after="60"/>
        <w:ind w:left="1418" w:hanging="851"/>
        <w:jc w:val="both"/>
        <w:rPr>
          <w:rStyle w:val="Laukeliai"/>
          <w:rFonts w:cs="Arial"/>
          <w:szCs w:val="20"/>
        </w:rPr>
      </w:pPr>
      <w:r>
        <w:rPr>
          <w:rStyle w:val="Laukeliai"/>
          <w:rFonts w:cs="Arial"/>
          <w:szCs w:val="20"/>
        </w:rPr>
        <w:t>Startup and testing the system after upgrade</w:t>
      </w:r>
      <w:r w:rsidR="001C702D">
        <w:rPr>
          <w:rStyle w:val="Laukeliai"/>
          <w:rFonts w:cs="Arial"/>
          <w:szCs w:val="20"/>
        </w:rPr>
        <w:t>;</w:t>
      </w:r>
    </w:p>
    <w:p w14:paraId="1DA71E62" w14:textId="2622411C" w:rsidR="001C702D" w:rsidRDefault="001C702D" w:rsidP="00194490">
      <w:pPr>
        <w:pStyle w:val="ListParagraph"/>
        <w:numPr>
          <w:ilvl w:val="3"/>
          <w:numId w:val="2"/>
        </w:numPr>
        <w:tabs>
          <w:tab w:val="left" w:pos="567"/>
        </w:tabs>
        <w:spacing w:before="60" w:after="60"/>
        <w:ind w:left="1418" w:hanging="851"/>
        <w:jc w:val="both"/>
        <w:rPr>
          <w:rStyle w:val="Laukeliai"/>
          <w:rFonts w:cs="Arial"/>
          <w:szCs w:val="20"/>
        </w:rPr>
      </w:pPr>
      <w:r>
        <w:rPr>
          <w:rStyle w:val="Laukeliai"/>
          <w:rFonts w:cs="Arial"/>
          <w:szCs w:val="20"/>
        </w:rPr>
        <w:t>Site acceptance test (SAT).</w:t>
      </w:r>
    </w:p>
    <w:p w14:paraId="2CC4CA22" w14:textId="7416892B" w:rsidR="001C702D" w:rsidRDefault="00CC4131" w:rsidP="09E15910">
      <w:pPr>
        <w:pStyle w:val="ListParagraph"/>
        <w:numPr>
          <w:ilvl w:val="2"/>
          <w:numId w:val="2"/>
        </w:numPr>
        <w:tabs>
          <w:tab w:val="left" w:pos="567"/>
        </w:tabs>
        <w:spacing w:before="60" w:after="60"/>
        <w:ind w:left="1276" w:hanging="709"/>
        <w:jc w:val="both"/>
        <w:rPr>
          <w:rStyle w:val="Laukeliai"/>
          <w:rFonts w:cs="Arial"/>
        </w:rPr>
      </w:pPr>
      <w:r w:rsidRPr="09E15910">
        <w:rPr>
          <w:rStyle w:val="Laukeliai"/>
          <w:rFonts w:cs="Arial"/>
        </w:rPr>
        <w:t xml:space="preserve">STAGE 2 </w:t>
      </w:r>
      <w:r w:rsidR="00EE0BB3" w:rsidRPr="09E15910">
        <w:rPr>
          <w:rStyle w:val="Laukeliai"/>
          <w:rFonts w:cs="Arial"/>
        </w:rPr>
        <w:t>–</w:t>
      </w:r>
      <w:r w:rsidRPr="09E15910">
        <w:rPr>
          <w:rStyle w:val="Laukeliai"/>
          <w:rFonts w:cs="Arial"/>
        </w:rPr>
        <w:t xml:space="preserve"> </w:t>
      </w:r>
      <w:r w:rsidR="00EE0BB3" w:rsidRPr="09E15910">
        <w:rPr>
          <w:rStyle w:val="Laukeliai"/>
          <w:rFonts w:cs="Arial"/>
        </w:rPr>
        <w:t>PWCS upgrade. It should be done in 10 man days</w:t>
      </w:r>
      <w:r w:rsidR="00150CED" w:rsidRPr="09E15910">
        <w:rPr>
          <w:rStyle w:val="Laukeliai"/>
          <w:rFonts w:cs="Arial"/>
        </w:rPr>
        <w:t xml:space="preserve"> after STAGE 1 completion. </w:t>
      </w:r>
      <w:r w:rsidR="00C1518C" w:rsidRPr="09E15910">
        <w:rPr>
          <w:rStyle w:val="Laukeliai"/>
          <w:rFonts w:cs="Arial"/>
        </w:rPr>
        <w:t xml:space="preserve">The implementation of </w:t>
      </w:r>
      <w:r w:rsidR="00262BF8" w:rsidRPr="09E15910">
        <w:rPr>
          <w:rStyle w:val="Laukeliai"/>
          <w:rFonts w:cs="Arial"/>
        </w:rPr>
        <w:t xml:space="preserve">STAGE 2 ahould not be delayed more than  </w:t>
      </w:r>
      <w:r w:rsidR="00395D94">
        <w:rPr>
          <w:rStyle w:val="Laukeliai"/>
          <w:rFonts w:cs="Arial"/>
        </w:rPr>
        <w:t xml:space="preserve">21 (twenty one) </w:t>
      </w:r>
      <w:r w:rsidR="00262BF8" w:rsidRPr="09E15910">
        <w:rPr>
          <w:rStyle w:val="Laukeliai"/>
          <w:rFonts w:cs="Arial"/>
        </w:rPr>
        <w:t>calendar days.</w:t>
      </w:r>
    </w:p>
    <w:p w14:paraId="666DE3DF" w14:textId="0F6CF462" w:rsidR="00262BF8" w:rsidRDefault="009702DF" w:rsidP="00262BF8">
      <w:pPr>
        <w:pStyle w:val="ListParagraph"/>
        <w:numPr>
          <w:ilvl w:val="3"/>
          <w:numId w:val="2"/>
        </w:numPr>
        <w:tabs>
          <w:tab w:val="left" w:pos="567"/>
        </w:tabs>
        <w:spacing w:before="60" w:after="60"/>
        <w:ind w:left="1418" w:hanging="851"/>
        <w:jc w:val="both"/>
        <w:rPr>
          <w:rStyle w:val="Laukeliai"/>
          <w:rFonts w:cs="Arial"/>
          <w:szCs w:val="20"/>
        </w:rPr>
      </w:pPr>
      <w:r>
        <w:rPr>
          <w:rStyle w:val="Laukeliai"/>
          <w:rFonts w:cs="Arial"/>
          <w:szCs w:val="20"/>
        </w:rPr>
        <w:t>PWCS</w:t>
      </w:r>
      <w:r w:rsidR="00A75BC6">
        <w:rPr>
          <w:rStyle w:val="Laukeliai"/>
          <w:rFonts w:cs="Arial"/>
          <w:szCs w:val="20"/>
        </w:rPr>
        <w:t xml:space="preserve"> Startup and final integration with Ovation;</w:t>
      </w:r>
    </w:p>
    <w:p w14:paraId="2C64D41E" w14:textId="2CDBEE2D" w:rsidR="00A75BC6" w:rsidRDefault="00A75BC6" w:rsidP="005F783C">
      <w:pPr>
        <w:pStyle w:val="ListParagraph"/>
        <w:numPr>
          <w:ilvl w:val="3"/>
          <w:numId w:val="2"/>
        </w:numPr>
        <w:tabs>
          <w:tab w:val="left" w:pos="567"/>
        </w:tabs>
        <w:spacing w:before="60" w:after="60"/>
        <w:ind w:left="1418" w:hanging="851"/>
        <w:jc w:val="both"/>
        <w:rPr>
          <w:rStyle w:val="Laukeliai"/>
          <w:rFonts w:cs="Arial"/>
          <w:szCs w:val="20"/>
        </w:rPr>
      </w:pPr>
      <w:r>
        <w:rPr>
          <w:rStyle w:val="Laukeliai"/>
          <w:rFonts w:cs="Arial"/>
          <w:szCs w:val="20"/>
        </w:rPr>
        <w:t>Site acceptance test (SAT).</w:t>
      </w:r>
    </w:p>
    <w:p w14:paraId="4B1B40B5" w14:textId="6F92BACB" w:rsidR="005C624E" w:rsidRDefault="005C624E" w:rsidP="005C624E">
      <w:pPr>
        <w:pStyle w:val="ListParagraph"/>
        <w:numPr>
          <w:ilvl w:val="2"/>
          <w:numId w:val="2"/>
        </w:numPr>
        <w:tabs>
          <w:tab w:val="left" w:pos="567"/>
        </w:tabs>
        <w:spacing w:before="60" w:after="60"/>
        <w:ind w:left="1276" w:hanging="709"/>
        <w:jc w:val="both"/>
        <w:rPr>
          <w:rStyle w:val="Laukeliai"/>
          <w:rFonts w:cs="Arial"/>
          <w:szCs w:val="20"/>
        </w:rPr>
      </w:pPr>
      <w:r>
        <w:rPr>
          <w:rStyle w:val="Laukeliai"/>
          <w:rFonts w:cs="Arial"/>
          <w:szCs w:val="20"/>
        </w:rPr>
        <w:t>Conditions for postponement:</w:t>
      </w:r>
    </w:p>
    <w:p w14:paraId="1F6D844E" w14:textId="726DF250" w:rsidR="005C624E" w:rsidRDefault="009B189D" w:rsidP="005C624E">
      <w:pPr>
        <w:pStyle w:val="ListParagraph"/>
        <w:numPr>
          <w:ilvl w:val="3"/>
          <w:numId w:val="2"/>
        </w:numPr>
        <w:tabs>
          <w:tab w:val="left" w:pos="567"/>
        </w:tabs>
        <w:spacing w:before="60" w:after="60"/>
        <w:ind w:left="1418" w:hanging="851"/>
        <w:jc w:val="both"/>
        <w:rPr>
          <w:rStyle w:val="Laukeliai"/>
          <w:rFonts w:cs="Arial"/>
          <w:szCs w:val="20"/>
        </w:rPr>
      </w:pPr>
      <w:r w:rsidRPr="009B189D">
        <w:rPr>
          <w:rStyle w:val="Laukeliai"/>
          <w:rFonts w:cs="Arial"/>
          <w:szCs w:val="20"/>
        </w:rPr>
        <w:t>On the Client's initiative: Since the PWCS upgrade can be performed while the power plant is operational, the Client shall have the right to reasonably postpone the start of this stage for up to 21 days (the exact postponement period shall be agreed upon with the Service Provider), if the operational state of the power plant, network stability requirements, or other dispatching restrictions do not allow for the safe execution of integration works at that time. The Client shall notify the Service Provider thereof at least 5 (five) business days in advance.</w:t>
      </w:r>
    </w:p>
    <w:p w14:paraId="256B7DA1" w14:textId="702EAC1A" w:rsidR="009B189D" w:rsidRDefault="009B189D" w:rsidP="005C624E">
      <w:pPr>
        <w:pStyle w:val="ListParagraph"/>
        <w:numPr>
          <w:ilvl w:val="3"/>
          <w:numId w:val="2"/>
        </w:numPr>
        <w:tabs>
          <w:tab w:val="left" w:pos="567"/>
        </w:tabs>
        <w:spacing w:before="60" w:after="60"/>
        <w:ind w:left="1418" w:hanging="851"/>
        <w:jc w:val="both"/>
        <w:rPr>
          <w:rStyle w:val="Laukeliai"/>
          <w:rFonts w:cs="Arial"/>
          <w:szCs w:val="20"/>
        </w:rPr>
      </w:pPr>
      <w:r w:rsidRPr="009B189D">
        <w:rPr>
          <w:rStyle w:val="Laukeliai"/>
          <w:rFonts w:cs="Arial"/>
          <w:szCs w:val="20"/>
        </w:rPr>
        <w:t>On the Service Provider's initiative: The Service Provider may request to postpone STAGE 2 works (for no longer than the 21 calendar days provided for in Clause 3.6.2) solely due to objective technical reasons that became apparent during STAGE 1 (e.g., detected incompatibilities requiring additional software code modification by the manufacturer). This request must be reasoned, submitted in writing, and approved by the Client.</w:t>
      </w:r>
    </w:p>
    <w:p w14:paraId="29A64ED5" w14:textId="00F87387" w:rsidR="00487A70" w:rsidRDefault="00B87AF8" w:rsidP="006539E6">
      <w:pPr>
        <w:pStyle w:val="ListParagraph"/>
        <w:numPr>
          <w:ilvl w:val="1"/>
          <w:numId w:val="2"/>
        </w:numPr>
        <w:tabs>
          <w:tab w:val="left" w:pos="567"/>
        </w:tabs>
        <w:spacing w:before="60" w:after="60"/>
        <w:ind w:left="0" w:firstLine="0"/>
        <w:jc w:val="both"/>
        <w:rPr>
          <w:rStyle w:val="Laukeliai"/>
          <w:rFonts w:cs="Arial"/>
          <w:szCs w:val="20"/>
        </w:rPr>
      </w:pPr>
      <w:r w:rsidRPr="00B87AF8">
        <w:rPr>
          <w:rStyle w:val="Laukeliai"/>
          <w:rFonts w:cs="Arial"/>
          <w:szCs w:val="20"/>
        </w:rPr>
        <w:t>Invoices will be paid in 30 days</w:t>
      </w:r>
      <w:r w:rsidR="00B15E8F">
        <w:rPr>
          <w:rStyle w:val="Laukeliai"/>
          <w:rFonts w:cs="Arial"/>
          <w:szCs w:val="20"/>
        </w:rPr>
        <w:t xml:space="preserve"> </w:t>
      </w:r>
      <w:r w:rsidR="00B15E8F" w:rsidRPr="00B15E8F">
        <w:rPr>
          <w:rStyle w:val="Laukeliai"/>
          <w:rFonts w:cs="Arial"/>
          <w:szCs w:val="20"/>
        </w:rPr>
        <w:t>from the date of submission of the invoice to the C</w:t>
      </w:r>
      <w:r w:rsidR="00B15E8F">
        <w:rPr>
          <w:rStyle w:val="Laukeliai"/>
          <w:rFonts w:cs="Arial"/>
          <w:szCs w:val="20"/>
        </w:rPr>
        <w:t>lient</w:t>
      </w:r>
      <w:r w:rsidR="00B15E8F" w:rsidRPr="00B15E8F">
        <w:rPr>
          <w:rStyle w:val="Laukeliai"/>
          <w:rFonts w:cs="Arial"/>
          <w:szCs w:val="20"/>
        </w:rPr>
        <w:t>.</w:t>
      </w:r>
    </w:p>
    <w:p w14:paraId="58196D55" w14:textId="77777777" w:rsidR="00B15E8F" w:rsidRPr="00E957A4" w:rsidRDefault="00B15E8F" w:rsidP="00B15E8F">
      <w:pPr>
        <w:pStyle w:val="ListParagraph"/>
        <w:tabs>
          <w:tab w:val="left" w:pos="567"/>
        </w:tabs>
        <w:spacing w:before="60" w:after="60"/>
        <w:ind w:left="0" w:firstLine="0"/>
        <w:jc w:val="both"/>
        <w:rPr>
          <w:rStyle w:val="Laukeliai"/>
          <w:rFonts w:cs="Arial"/>
          <w:szCs w:val="20"/>
        </w:rPr>
      </w:pPr>
    </w:p>
    <w:p w14:paraId="53ACCA29" w14:textId="77777777" w:rsidR="00183F98" w:rsidRPr="00E74CD1" w:rsidRDefault="00183F98" w:rsidP="00183F98">
      <w:pPr>
        <w:tabs>
          <w:tab w:val="left" w:pos="567"/>
        </w:tabs>
        <w:spacing w:before="60" w:after="60"/>
        <w:ind w:firstLine="0"/>
        <w:jc w:val="both"/>
        <w:rPr>
          <w:rStyle w:val="Laukeliai"/>
          <w:rFonts w:cs="Arial"/>
          <w:szCs w:val="20"/>
        </w:rPr>
      </w:pPr>
    </w:p>
    <w:p w14:paraId="26D456EB" w14:textId="2D710202" w:rsidR="00183F98" w:rsidRPr="00E74CD1" w:rsidRDefault="00213799"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Pr>
          <w:rFonts w:eastAsia="Arial" w:cs="Arial"/>
          <w:b/>
          <w:bCs/>
          <w:sz w:val="20"/>
          <w:szCs w:val="20"/>
        </w:rPr>
        <w:lastRenderedPageBreak/>
        <w:t>OTHER REQUIREMENTS</w:t>
      </w:r>
    </w:p>
    <w:p w14:paraId="3B174EE9" w14:textId="0AE685C4" w:rsidR="00183F98" w:rsidRPr="00DF2E49" w:rsidRDefault="00B9608E" w:rsidP="00183F98">
      <w:pPr>
        <w:pStyle w:val="ListParagraph"/>
        <w:numPr>
          <w:ilvl w:val="1"/>
          <w:numId w:val="2"/>
        </w:numPr>
        <w:tabs>
          <w:tab w:val="left" w:pos="567"/>
        </w:tabs>
        <w:spacing w:before="60" w:after="60"/>
        <w:ind w:left="0" w:firstLine="0"/>
        <w:jc w:val="both"/>
        <w:rPr>
          <w:rStyle w:val="Laukeliai"/>
          <w:rFonts w:cs="Arial"/>
          <w:szCs w:val="20"/>
        </w:rPr>
      </w:pPr>
      <w:r w:rsidRPr="00DF2E49">
        <w:rPr>
          <w:rStyle w:val="Laukeliai"/>
          <w:rFonts w:cs="Arial"/>
          <w:szCs w:val="20"/>
        </w:rPr>
        <w:t>The aspects which do not fall under service provider scope:</w:t>
      </w:r>
    </w:p>
    <w:p w14:paraId="34BA9FD2" w14:textId="5B3EB6A4" w:rsidR="00B9608E" w:rsidRPr="00DF2E49" w:rsidRDefault="004161B9" w:rsidP="006551D8">
      <w:pPr>
        <w:pStyle w:val="ListParagraph"/>
        <w:numPr>
          <w:ilvl w:val="2"/>
          <w:numId w:val="2"/>
        </w:numPr>
        <w:tabs>
          <w:tab w:val="left" w:pos="567"/>
        </w:tabs>
        <w:spacing w:before="60" w:after="60"/>
        <w:jc w:val="both"/>
        <w:rPr>
          <w:rStyle w:val="Laukeliai"/>
          <w:rFonts w:cs="Arial"/>
          <w:szCs w:val="20"/>
        </w:rPr>
      </w:pPr>
      <w:r w:rsidRPr="00DF2E49">
        <w:rPr>
          <w:rStyle w:val="Laukeliai"/>
          <w:rFonts w:cs="Arial"/>
          <w:szCs w:val="20"/>
        </w:rPr>
        <w:t xml:space="preserve">Any Installation services such as: workstations replacement, cable connections, extraction/disconnection of old servers/workstations and connection/positioning of new ones in the cabinet. All these activities are supposed to be performed by </w:t>
      </w:r>
      <w:r w:rsidR="005A4DD7">
        <w:rPr>
          <w:rStyle w:val="Laukeliai"/>
          <w:rFonts w:cs="Arial"/>
          <w:szCs w:val="20"/>
        </w:rPr>
        <w:t xml:space="preserve">Client </w:t>
      </w:r>
      <w:r w:rsidRPr="00DF2E49">
        <w:rPr>
          <w:rStyle w:val="Laukeliai"/>
          <w:rFonts w:cs="Arial"/>
          <w:szCs w:val="20"/>
        </w:rPr>
        <w:t>personnel (The service provider will provide only Supervision);</w:t>
      </w:r>
    </w:p>
    <w:p w14:paraId="6338946B" w14:textId="3D9D2332" w:rsidR="004161B9" w:rsidRPr="00DF2E49" w:rsidRDefault="004161B9" w:rsidP="006551D8">
      <w:pPr>
        <w:pStyle w:val="ListParagraph"/>
        <w:numPr>
          <w:ilvl w:val="2"/>
          <w:numId w:val="2"/>
        </w:numPr>
        <w:tabs>
          <w:tab w:val="left" w:pos="567"/>
        </w:tabs>
        <w:spacing w:before="60" w:after="60"/>
        <w:jc w:val="both"/>
        <w:rPr>
          <w:rStyle w:val="Laukeliai"/>
          <w:rFonts w:cs="Arial"/>
          <w:szCs w:val="20"/>
        </w:rPr>
      </w:pPr>
      <w:r w:rsidRPr="00DF2E49">
        <w:rPr>
          <w:rStyle w:val="Laukeliai"/>
          <w:rFonts w:cs="Arial"/>
          <w:szCs w:val="20"/>
        </w:rPr>
        <w:t>Any modifications to the control application software;</w:t>
      </w:r>
    </w:p>
    <w:p w14:paraId="742BE864" w14:textId="1039CDBE" w:rsidR="004161B9" w:rsidRPr="00DF2E49" w:rsidRDefault="00DF2E49" w:rsidP="006551D8">
      <w:pPr>
        <w:pStyle w:val="ListParagraph"/>
        <w:numPr>
          <w:ilvl w:val="2"/>
          <w:numId w:val="2"/>
        </w:numPr>
        <w:tabs>
          <w:tab w:val="left" w:pos="567"/>
        </w:tabs>
        <w:spacing w:before="60" w:after="60"/>
        <w:jc w:val="both"/>
        <w:rPr>
          <w:rStyle w:val="Laukeliai"/>
          <w:rFonts w:cs="Arial"/>
          <w:szCs w:val="20"/>
        </w:rPr>
      </w:pPr>
      <w:r w:rsidRPr="00DF2E49">
        <w:rPr>
          <w:rStyle w:val="Laukeliai"/>
          <w:rFonts w:cs="Arial"/>
          <w:szCs w:val="20"/>
        </w:rPr>
        <w:t>Third party systems upgrade, integration and/or programming;</w:t>
      </w:r>
    </w:p>
    <w:p w14:paraId="73DBFFB6" w14:textId="6887F04C" w:rsidR="00DF2E49" w:rsidRPr="00DF2E49" w:rsidRDefault="00DF2E49" w:rsidP="006551D8">
      <w:pPr>
        <w:pStyle w:val="ListParagraph"/>
        <w:numPr>
          <w:ilvl w:val="2"/>
          <w:numId w:val="2"/>
        </w:numPr>
        <w:tabs>
          <w:tab w:val="left" w:pos="567"/>
        </w:tabs>
        <w:spacing w:before="60" w:after="60"/>
        <w:jc w:val="both"/>
        <w:rPr>
          <w:rStyle w:val="Laukeliai"/>
          <w:rFonts w:cs="Arial"/>
          <w:szCs w:val="20"/>
        </w:rPr>
      </w:pPr>
      <w:r w:rsidRPr="00DF2E49">
        <w:rPr>
          <w:rStyle w:val="Laukeliai"/>
          <w:rFonts w:cs="Arial"/>
          <w:szCs w:val="20"/>
        </w:rPr>
        <w:t>Large screens delivery.</w:t>
      </w:r>
    </w:p>
    <w:p w14:paraId="083B1CCF" w14:textId="419AFDE3" w:rsidR="00183F98" w:rsidRPr="006625DE" w:rsidRDefault="00164527" w:rsidP="00183F98">
      <w:pPr>
        <w:pStyle w:val="ListParagraph"/>
        <w:numPr>
          <w:ilvl w:val="1"/>
          <w:numId w:val="2"/>
        </w:numPr>
        <w:tabs>
          <w:tab w:val="left" w:pos="567"/>
        </w:tabs>
        <w:spacing w:before="60" w:after="60"/>
        <w:ind w:left="0" w:firstLine="0"/>
        <w:jc w:val="both"/>
        <w:rPr>
          <w:rFonts w:cs="Arial"/>
          <w:sz w:val="20"/>
          <w:szCs w:val="20"/>
        </w:rPr>
      </w:pPr>
      <w:r w:rsidRPr="00EE1955">
        <w:rPr>
          <w:rFonts w:cs="Arial"/>
          <w:iCs/>
          <w:sz w:val="20"/>
          <w:szCs w:val="20"/>
        </w:rPr>
        <w:t xml:space="preserve">The </w:t>
      </w:r>
      <w:r w:rsidR="005A4DD7">
        <w:rPr>
          <w:rFonts w:cs="Arial"/>
          <w:iCs/>
          <w:sz w:val="20"/>
          <w:szCs w:val="20"/>
        </w:rPr>
        <w:t>Client</w:t>
      </w:r>
      <w:r w:rsidR="008B24FF" w:rsidRPr="00EE1955">
        <w:rPr>
          <w:rFonts w:cs="Arial"/>
          <w:iCs/>
          <w:sz w:val="20"/>
          <w:szCs w:val="20"/>
        </w:rPr>
        <w:t xml:space="preserve"> shall provide all necessary documentation </w:t>
      </w:r>
      <w:r w:rsidR="001A4CC4">
        <w:rPr>
          <w:rFonts w:cs="Arial"/>
          <w:iCs/>
          <w:sz w:val="20"/>
          <w:szCs w:val="20"/>
        </w:rPr>
        <w:t xml:space="preserve">for the provider </w:t>
      </w:r>
      <w:r w:rsidR="008B24FF" w:rsidRPr="00EE1955">
        <w:rPr>
          <w:rFonts w:cs="Arial"/>
          <w:iCs/>
          <w:sz w:val="20"/>
          <w:szCs w:val="20"/>
        </w:rPr>
        <w:t xml:space="preserve">of the existing system </w:t>
      </w:r>
      <w:r w:rsidR="005A1CDD" w:rsidRPr="00EE1955">
        <w:rPr>
          <w:rFonts w:cs="Arial"/>
          <w:iCs/>
          <w:sz w:val="20"/>
          <w:szCs w:val="20"/>
        </w:rPr>
        <w:t xml:space="preserve">including </w:t>
      </w:r>
      <w:r w:rsidR="001A4CC4">
        <w:rPr>
          <w:rFonts w:cs="Arial"/>
          <w:iCs/>
          <w:sz w:val="20"/>
          <w:szCs w:val="20"/>
        </w:rPr>
        <w:t>DCS n</w:t>
      </w:r>
      <w:r w:rsidR="005A1CDD" w:rsidRPr="00EE1955">
        <w:rPr>
          <w:rFonts w:cs="Arial"/>
          <w:iCs/>
          <w:sz w:val="20"/>
          <w:szCs w:val="20"/>
        </w:rPr>
        <w:t>etwork layout</w:t>
      </w:r>
      <w:r w:rsidR="00941463" w:rsidRPr="00EE1955">
        <w:rPr>
          <w:rFonts w:cs="Arial"/>
          <w:iCs/>
          <w:sz w:val="20"/>
          <w:szCs w:val="20"/>
        </w:rPr>
        <w:t>, current configuration of system</w:t>
      </w:r>
      <w:r w:rsidR="00EE1955" w:rsidRPr="00EE1955">
        <w:rPr>
          <w:rFonts w:cs="Arial"/>
          <w:iCs/>
          <w:sz w:val="20"/>
          <w:szCs w:val="20"/>
        </w:rPr>
        <w:t xml:space="preserve"> and etc.</w:t>
      </w:r>
    </w:p>
    <w:p w14:paraId="7DCB81A6" w14:textId="275DEA71" w:rsidR="006625DE" w:rsidRPr="00EE1955" w:rsidRDefault="003D504F" w:rsidP="00183F98">
      <w:pPr>
        <w:pStyle w:val="ListParagraph"/>
        <w:numPr>
          <w:ilvl w:val="1"/>
          <w:numId w:val="2"/>
        </w:numPr>
        <w:tabs>
          <w:tab w:val="left" w:pos="567"/>
        </w:tabs>
        <w:spacing w:before="60" w:after="60"/>
        <w:ind w:left="0" w:firstLine="0"/>
        <w:jc w:val="both"/>
        <w:rPr>
          <w:rStyle w:val="Laukeliai"/>
          <w:rFonts w:cs="Arial"/>
          <w:lang w:val="en-US"/>
        </w:rPr>
      </w:pPr>
      <w:r w:rsidRPr="1FDF6DDC">
        <w:rPr>
          <w:rStyle w:val="Laukeliai"/>
          <w:rFonts w:cs="Arial"/>
          <w:lang w:val="en-US"/>
        </w:rPr>
        <w:t xml:space="preserve">The </w:t>
      </w:r>
      <w:r w:rsidR="004223C4">
        <w:rPr>
          <w:rStyle w:val="Laukeliai"/>
          <w:rFonts w:cs="Arial"/>
          <w:lang w:val="en-US"/>
        </w:rPr>
        <w:t xml:space="preserve">Service </w:t>
      </w:r>
      <w:r w:rsidRPr="1FDF6DDC">
        <w:rPr>
          <w:rStyle w:val="Laukeliai"/>
          <w:rFonts w:cs="Arial"/>
          <w:lang w:val="en-US"/>
        </w:rPr>
        <w:t>provider sha</w:t>
      </w:r>
      <w:r w:rsidR="004A3019" w:rsidRPr="1FDF6DDC">
        <w:rPr>
          <w:rStyle w:val="Laukeliai"/>
          <w:rFonts w:cs="Arial"/>
          <w:lang w:val="en-US"/>
        </w:rPr>
        <w:t>ll provide no less than a 12</w:t>
      </w:r>
      <w:r w:rsidR="0062517E" w:rsidRPr="1FDF6DDC">
        <w:rPr>
          <w:rStyle w:val="Laukeliai"/>
          <w:rFonts w:cs="Arial"/>
          <w:lang w:val="en-US"/>
        </w:rPr>
        <w:t>-month</w:t>
      </w:r>
      <w:r w:rsidR="004A3019" w:rsidRPr="1FDF6DDC">
        <w:rPr>
          <w:rStyle w:val="Laukeliai"/>
          <w:rFonts w:cs="Arial"/>
          <w:lang w:val="en-US"/>
        </w:rPr>
        <w:t xml:space="preserve"> warranty </w:t>
      </w:r>
      <w:r w:rsidR="7E75AB9C" w:rsidRPr="1FDF6DDC">
        <w:rPr>
          <w:rStyle w:val="Laukeliai"/>
          <w:rFonts w:cs="Arial"/>
          <w:lang w:val="en-US"/>
        </w:rPr>
        <w:t xml:space="preserve">for the </w:t>
      </w:r>
      <w:r w:rsidR="004223C4">
        <w:rPr>
          <w:rStyle w:val="Laukeliai"/>
          <w:rFonts w:cs="Arial"/>
          <w:lang w:val="en-US"/>
        </w:rPr>
        <w:t>S</w:t>
      </w:r>
      <w:r w:rsidR="7E75AB9C" w:rsidRPr="1FDF6DDC">
        <w:rPr>
          <w:rStyle w:val="Laukeliai"/>
          <w:rFonts w:cs="Arial"/>
          <w:lang w:val="en-US"/>
        </w:rPr>
        <w:t>ervices</w:t>
      </w:r>
      <w:r w:rsidR="004A3019" w:rsidRPr="1FDF6DDC">
        <w:rPr>
          <w:rStyle w:val="Laukeliai"/>
          <w:rFonts w:cs="Arial"/>
          <w:lang w:val="en-US"/>
        </w:rPr>
        <w:t xml:space="preserve"> from end date of performing </w:t>
      </w:r>
      <w:r w:rsidR="004223C4">
        <w:rPr>
          <w:rStyle w:val="Laukeliai"/>
          <w:rFonts w:cs="Arial"/>
          <w:lang w:val="en-US"/>
        </w:rPr>
        <w:t>S</w:t>
      </w:r>
      <w:r w:rsidR="004A3019" w:rsidRPr="1FDF6DDC">
        <w:rPr>
          <w:rStyle w:val="Laukeliai"/>
          <w:rFonts w:cs="Arial"/>
          <w:lang w:val="en-US"/>
        </w:rPr>
        <w:t>ervices</w:t>
      </w:r>
      <w:r w:rsidR="00744290" w:rsidRPr="1FDF6DDC">
        <w:rPr>
          <w:rStyle w:val="Laukeliai"/>
          <w:rFonts w:cs="Arial"/>
          <w:lang w:val="en-US"/>
        </w:rPr>
        <w:t xml:space="preserve"> and signing a completion</w:t>
      </w:r>
      <w:r w:rsidR="00690777">
        <w:rPr>
          <w:rStyle w:val="Laukeliai"/>
          <w:rFonts w:cs="Arial"/>
          <w:lang w:val="en-US"/>
        </w:rPr>
        <w:t xml:space="preserve"> o</w:t>
      </w:r>
      <w:r w:rsidR="00D33E1E">
        <w:rPr>
          <w:rStyle w:val="Laukeliai"/>
          <w:rFonts w:cs="Arial"/>
          <w:lang w:val="en-US"/>
        </w:rPr>
        <w:t>f Services</w:t>
      </w:r>
      <w:r w:rsidR="00744290" w:rsidRPr="1FDF6DDC">
        <w:rPr>
          <w:rStyle w:val="Laukeliai"/>
          <w:rFonts w:cs="Arial"/>
          <w:lang w:val="en-US"/>
        </w:rPr>
        <w:t xml:space="preserve"> protocol</w:t>
      </w:r>
      <w:r w:rsidR="004A3019" w:rsidRPr="1FDF6DDC">
        <w:rPr>
          <w:rStyle w:val="Laukeliai"/>
          <w:rFonts w:cs="Arial"/>
          <w:lang w:val="en-US"/>
        </w:rPr>
        <w:t>.</w:t>
      </w:r>
    </w:p>
    <w:p w14:paraId="21C4C4DA" w14:textId="6703320A" w:rsidR="00FF4C32" w:rsidRPr="002951C6" w:rsidRDefault="0689D912" w:rsidP="002951C6">
      <w:pPr>
        <w:pStyle w:val="ListParagraph"/>
        <w:numPr>
          <w:ilvl w:val="1"/>
          <w:numId w:val="2"/>
        </w:numPr>
        <w:tabs>
          <w:tab w:val="left" w:pos="567"/>
        </w:tabs>
        <w:spacing w:before="60" w:after="60"/>
        <w:ind w:left="0" w:firstLine="0"/>
        <w:jc w:val="both"/>
        <w:rPr>
          <w:rStyle w:val="Laukeliai"/>
          <w:rFonts w:cs="Arial"/>
          <w:lang w:val="en-US"/>
        </w:rPr>
      </w:pPr>
      <w:r w:rsidRPr="1FDF6DDC">
        <w:rPr>
          <w:rStyle w:val="Laukeliai"/>
          <w:rFonts w:cs="Arial"/>
          <w:lang w:val="en-US"/>
        </w:rPr>
        <w:t xml:space="preserve">The </w:t>
      </w:r>
      <w:r w:rsidR="009E762D" w:rsidRPr="1FDF6DDC">
        <w:rPr>
          <w:rStyle w:val="Laukeliai"/>
          <w:rFonts w:cs="Arial"/>
          <w:lang w:val="en-US"/>
        </w:rPr>
        <w:t>equipment provided</w:t>
      </w:r>
      <w:r w:rsidRPr="1FDF6DDC">
        <w:rPr>
          <w:rStyle w:val="Laukeliai"/>
          <w:rFonts w:cs="Arial"/>
          <w:lang w:val="en-US"/>
        </w:rPr>
        <w:t xml:space="preserve"> should have a </w:t>
      </w:r>
      <w:r w:rsidR="0062517E" w:rsidRPr="1FDF6DDC">
        <w:rPr>
          <w:rStyle w:val="Laukeliai"/>
          <w:rFonts w:cs="Arial"/>
          <w:lang w:val="en-US"/>
        </w:rPr>
        <w:t>manufacturer’s</w:t>
      </w:r>
      <w:r w:rsidRPr="1FDF6DDC">
        <w:rPr>
          <w:rStyle w:val="Laukeliai"/>
          <w:rFonts w:cs="Arial"/>
          <w:lang w:val="en-US"/>
        </w:rPr>
        <w:t xml:space="preserve"> </w:t>
      </w:r>
      <w:r w:rsidR="005F0153" w:rsidRPr="1FDF6DDC">
        <w:rPr>
          <w:rStyle w:val="Laukeliai"/>
          <w:rFonts w:cs="Arial"/>
          <w:lang w:val="en-US"/>
        </w:rPr>
        <w:t>warranty for</w:t>
      </w:r>
      <w:r w:rsidRPr="1FDF6DDC">
        <w:rPr>
          <w:rStyle w:val="Laukeliai"/>
          <w:rFonts w:cs="Arial"/>
          <w:lang w:val="en-US"/>
        </w:rPr>
        <w:t xml:space="preserve"> no less than 1 year</w:t>
      </w:r>
      <w:r w:rsidR="018DE042" w:rsidRPr="1FDF6DDC">
        <w:rPr>
          <w:rStyle w:val="Laukeliai"/>
          <w:rFonts w:cs="Arial"/>
          <w:lang w:val="en-US"/>
        </w:rPr>
        <w:t>.</w:t>
      </w:r>
    </w:p>
    <w:p w14:paraId="1B36E673" w14:textId="77777777" w:rsidR="00183F98" w:rsidRPr="00E74CD1" w:rsidRDefault="00183F98" w:rsidP="00183F98">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5F83DA4D" w14:textId="42F24E55" w:rsidR="00D80ECB" w:rsidRPr="00E95F75" w:rsidRDefault="00D80ECB" w:rsidP="00183F98"/>
    <w:sectPr w:rsidR="00D80ECB" w:rsidRPr="00E95F75" w:rsidSect="00196E8C">
      <w:headerReference w:type="even" r:id="rId10"/>
      <w:headerReference w:type="default" r:id="rId11"/>
      <w:headerReference w:type="first" r:id="rId12"/>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41EEF" w14:textId="77777777" w:rsidR="007E5995" w:rsidRDefault="007E5995" w:rsidP="003A053D">
      <w:r>
        <w:separator/>
      </w:r>
    </w:p>
  </w:endnote>
  <w:endnote w:type="continuationSeparator" w:id="0">
    <w:p w14:paraId="65CE391A" w14:textId="77777777" w:rsidR="007E5995" w:rsidRDefault="007E5995"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F9EB7" w14:textId="77777777" w:rsidR="007E5995" w:rsidRDefault="007E5995" w:rsidP="003A053D">
      <w:r>
        <w:separator/>
      </w:r>
    </w:p>
  </w:footnote>
  <w:footnote w:type="continuationSeparator" w:id="0">
    <w:p w14:paraId="35BF8089" w14:textId="77777777" w:rsidR="007E5995" w:rsidRDefault="007E5995"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16D89726"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4995E755"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51447052"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CB771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BAB62E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DFDDA9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651752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2D6E05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7F528F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BB87E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63DAF1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8FCC56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104217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61929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F1B42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6" w15:restartNumberingAfterBreak="0">
    <w:nsid w:val="418048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EAD416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C023BB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13"/>
  </w:num>
  <w:num w:numId="2" w16cid:durableId="1480614106">
    <w:abstractNumId w:val="29"/>
  </w:num>
  <w:num w:numId="3" w16cid:durableId="1274558705">
    <w:abstractNumId w:val="24"/>
  </w:num>
  <w:num w:numId="4" w16cid:durableId="1215657444">
    <w:abstractNumId w:val="16"/>
  </w:num>
  <w:num w:numId="5" w16cid:durableId="1033531782">
    <w:abstractNumId w:val="36"/>
  </w:num>
  <w:num w:numId="6" w16cid:durableId="1953705568">
    <w:abstractNumId w:val="34"/>
  </w:num>
  <w:num w:numId="7" w16cid:durableId="1190491186">
    <w:abstractNumId w:val="27"/>
  </w:num>
  <w:num w:numId="8" w16cid:durableId="72818471">
    <w:abstractNumId w:val="15"/>
  </w:num>
  <w:num w:numId="9" w16cid:durableId="2062359727">
    <w:abstractNumId w:val="33"/>
  </w:num>
  <w:num w:numId="10" w16cid:durableId="1157499798">
    <w:abstractNumId w:val="21"/>
  </w:num>
  <w:num w:numId="11" w16cid:durableId="887450015">
    <w:abstractNumId w:val="37"/>
  </w:num>
  <w:num w:numId="12" w16cid:durableId="594098381">
    <w:abstractNumId w:val="9"/>
  </w:num>
  <w:num w:numId="13" w16cid:durableId="1777866626">
    <w:abstractNumId w:val="32"/>
  </w:num>
  <w:num w:numId="14" w16cid:durableId="1762557223">
    <w:abstractNumId w:val="28"/>
  </w:num>
  <w:num w:numId="15" w16cid:durableId="568344746">
    <w:abstractNumId w:val="10"/>
  </w:num>
  <w:num w:numId="16" w16cid:durableId="998119789">
    <w:abstractNumId w:val="38"/>
  </w:num>
  <w:num w:numId="17" w16cid:durableId="426538124">
    <w:abstractNumId w:val="23"/>
  </w:num>
  <w:num w:numId="18" w16cid:durableId="339817278">
    <w:abstractNumId w:val="35"/>
  </w:num>
  <w:num w:numId="19" w16cid:durableId="850074074">
    <w:abstractNumId w:val="12"/>
  </w:num>
  <w:num w:numId="20" w16cid:durableId="218252655">
    <w:abstractNumId w:val="14"/>
  </w:num>
  <w:num w:numId="21" w16cid:durableId="1615600084">
    <w:abstractNumId w:val="25"/>
  </w:num>
  <w:num w:numId="22" w16cid:durableId="924414867">
    <w:abstractNumId w:val="19"/>
  </w:num>
  <w:num w:numId="23" w16cid:durableId="1446734769">
    <w:abstractNumId w:val="17"/>
  </w:num>
  <w:num w:numId="24" w16cid:durableId="425465000">
    <w:abstractNumId w:val="22"/>
  </w:num>
  <w:num w:numId="25" w16cid:durableId="662127776">
    <w:abstractNumId w:val="3"/>
  </w:num>
  <w:num w:numId="26" w16cid:durableId="775368357">
    <w:abstractNumId w:val="8"/>
  </w:num>
  <w:num w:numId="27" w16cid:durableId="1265306566">
    <w:abstractNumId w:val="0"/>
  </w:num>
  <w:num w:numId="28" w16cid:durableId="1651133683">
    <w:abstractNumId w:val="7"/>
  </w:num>
  <w:num w:numId="29" w16cid:durableId="1494568329">
    <w:abstractNumId w:val="1"/>
  </w:num>
  <w:num w:numId="30" w16cid:durableId="462189518">
    <w:abstractNumId w:val="6"/>
  </w:num>
  <w:num w:numId="31" w16cid:durableId="294062956">
    <w:abstractNumId w:val="4"/>
  </w:num>
  <w:num w:numId="32" w16cid:durableId="1680500474">
    <w:abstractNumId w:val="18"/>
  </w:num>
  <w:num w:numId="33" w16cid:durableId="2038582183">
    <w:abstractNumId w:val="26"/>
  </w:num>
  <w:num w:numId="34" w16cid:durableId="911157769">
    <w:abstractNumId w:val="11"/>
  </w:num>
  <w:num w:numId="35" w16cid:durableId="898127125">
    <w:abstractNumId w:val="5"/>
  </w:num>
  <w:num w:numId="36" w16cid:durableId="2137215020">
    <w:abstractNumId w:val="31"/>
  </w:num>
  <w:num w:numId="37" w16cid:durableId="642661374">
    <w:abstractNumId w:val="20"/>
  </w:num>
  <w:num w:numId="38" w16cid:durableId="1124890392">
    <w:abstractNumId w:val="30"/>
  </w:num>
  <w:num w:numId="39" w16cid:durableId="3471730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4A15"/>
    <w:rsid w:val="00016095"/>
    <w:rsid w:val="000216DC"/>
    <w:rsid w:val="00022797"/>
    <w:rsid w:val="00024C1A"/>
    <w:rsid w:val="00044DA4"/>
    <w:rsid w:val="00053499"/>
    <w:rsid w:val="00076AB2"/>
    <w:rsid w:val="000906B2"/>
    <w:rsid w:val="000A4992"/>
    <w:rsid w:val="000A7AAE"/>
    <w:rsid w:val="000B5912"/>
    <w:rsid w:val="000C57CA"/>
    <w:rsid w:val="000C77E8"/>
    <w:rsid w:val="000D3C2C"/>
    <w:rsid w:val="000E613A"/>
    <w:rsid w:val="000F55FE"/>
    <w:rsid w:val="000F57F5"/>
    <w:rsid w:val="0010427B"/>
    <w:rsid w:val="00104D9B"/>
    <w:rsid w:val="00105C62"/>
    <w:rsid w:val="001128DF"/>
    <w:rsid w:val="001148A3"/>
    <w:rsid w:val="00150CED"/>
    <w:rsid w:val="0016277F"/>
    <w:rsid w:val="001643AA"/>
    <w:rsid w:val="00164527"/>
    <w:rsid w:val="00171084"/>
    <w:rsid w:val="0017241F"/>
    <w:rsid w:val="0017394F"/>
    <w:rsid w:val="00175AA5"/>
    <w:rsid w:val="00180BC9"/>
    <w:rsid w:val="00183F98"/>
    <w:rsid w:val="00184928"/>
    <w:rsid w:val="0018729C"/>
    <w:rsid w:val="00194490"/>
    <w:rsid w:val="00195588"/>
    <w:rsid w:val="00196E8C"/>
    <w:rsid w:val="001A256C"/>
    <w:rsid w:val="001A4CC4"/>
    <w:rsid w:val="001C380A"/>
    <w:rsid w:val="001C5833"/>
    <w:rsid w:val="001C702D"/>
    <w:rsid w:val="001D309F"/>
    <w:rsid w:val="001D5F6A"/>
    <w:rsid w:val="001F4735"/>
    <w:rsid w:val="002022CD"/>
    <w:rsid w:val="00206667"/>
    <w:rsid w:val="00213799"/>
    <w:rsid w:val="00230642"/>
    <w:rsid w:val="002445EF"/>
    <w:rsid w:val="00256411"/>
    <w:rsid w:val="00262BF8"/>
    <w:rsid w:val="00281E43"/>
    <w:rsid w:val="00281EE6"/>
    <w:rsid w:val="002951C6"/>
    <w:rsid w:val="002A607F"/>
    <w:rsid w:val="002B1BB5"/>
    <w:rsid w:val="002D0EB9"/>
    <w:rsid w:val="002D6617"/>
    <w:rsid w:val="002E5312"/>
    <w:rsid w:val="002E6FC7"/>
    <w:rsid w:val="002E78A8"/>
    <w:rsid w:val="002F1124"/>
    <w:rsid w:val="002F77C5"/>
    <w:rsid w:val="0030405B"/>
    <w:rsid w:val="00305841"/>
    <w:rsid w:val="0032328E"/>
    <w:rsid w:val="00324017"/>
    <w:rsid w:val="00343644"/>
    <w:rsid w:val="00351F83"/>
    <w:rsid w:val="003528F2"/>
    <w:rsid w:val="00364C9B"/>
    <w:rsid w:val="00376560"/>
    <w:rsid w:val="00395D94"/>
    <w:rsid w:val="003972BE"/>
    <w:rsid w:val="003A053D"/>
    <w:rsid w:val="003A3DF6"/>
    <w:rsid w:val="003B70AD"/>
    <w:rsid w:val="003C67B5"/>
    <w:rsid w:val="003D4E6B"/>
    <w:rsid w:val="003D504F"/>
    <w:rsid w:val="0040180E"/>
    <w:rsid w:val="004034CA"/>
    <w:rsid w:val="00407F6C"/>
    <w:rsid w:val="004161B9"/>
    <w:rsid w:val="004223C4"/>
    <w:rsid w:val="00427683"/>
    <w:rsid w:val="004340D0"/>
    <w:rsid w:val="00434FB7"/>
    <w:rsid w:val="00446F0F"/>
    <w:rsid w:val="004520C6"/>
    <w:rsid w:val="004523A7"/>
    <w:rsid w:val="00466F9A"/>
    <w:rsid w:val="00474E1F"/>
    <w:rsid w:val="004869C9"/>
    <w:rsid w:val="00486B64"/>
    <w:rsid w:val="00487A70"/>
    <w:rsid w:val="004A3019"/>
    <w:rsid w:val="004B47EF"/>
    <w:rsid w:val="004B5C46"/>
    <w:rsid w:val="004C6D94"/>
    <w:rsid w:val="004D1D80"/>
    <w:rsid w:val="004D6562"/>
    <w:rsid w:val="004E2282"/>
    <w:rsid w:val="00506E4B"/>
    <w:rsid w:val="00523045"/>
    <w:rsid w:val="0055090A"/>
    <w:rsid w:val="00552BB0"/>
    <w:rsid w:val="00560E95"/>
    <w:rsid w:val="005673BC"/>
    <w:rsid w:val="00570701"/>
    <w:rsid w:val="00572F62"/>
    <w:rsid w:val="00573166"/>
    <w:rsid w:val="005963D2"/>
    <w:rsid w:val="005A1CDD"/>
    <w:rsid w:val="005A3C02"/>
    <w:rsid w:val="005A4DD7"/>
    <w:rsid w:val="005C624E"/>
    <w:rsid w:val="005C701D"/>
    <w:rsid w:val="005D12B1"/>
    <w:rsid w:val="005E095C"/>
    <w:rsid w:val="005E211B"/>
    <w:rsid w:val="005E5EBE"/>
    <w:rsid w:val="005F0153"/>
    <w:rsid w:val="005F1C3D"/>
    <w:rsid w:val="005F5A79"/>
    <w:rsid w:val="005F783C"/>
    <w:rsid w:val="006060B9"/>
    <w:rsid w:val="00616196"/>
    <w:rsid w:val="00616790"/>
    <w:rsid w:val="006239C6"/>
    <w:rsid w:val="006249E6"/>
    <w:rsid w:val="0062517E"/>
    <w:rsid w:val="006326C2"/>
    <w:rsid w:val="006343FF"/>
    <w:rsid w:val="00636A88"/>
    <w:rsid w:val="006509EB"/>
    <w:rsid w:val="006539E6"/>
    <w:rsid w:val="006551D8"/>
    <w:rsid w:val="00660B08"/>
    <w:rsid w:val="006625DE"/>
    <w:rsid w:val="0066515F"/>
    <w:rsid w:val="006721A0"/>
    <w:rsid w:val="00681EDD"/>
    <w:rsid w:val="00690777"/>
    <w:rsid w:val="00693B50"/>
    <w:rsid w:val="00696628"/>
    <w:rsid w:val="006A0E76"/>
    <w:rsid w:val="006B7DD8"/>
    <w:rsid w:val="006D1FE9"/>
    <w:rsid w:val="006E31F9"/>
    <w:rsid w:val="006E353A"/>
    <w:rsid w:val="006F7BC6"/>
    <w:rsid w:val="007111D3"/>
    <w:rsid w:val="00715E62"/>
    <w:rsid w:val="0072019B"/>
    <w:rsid w:val="00730F11"/>
    <w:rsid w:val="00732D32"/>
    <w:rsid w:val="00737FB9"/>
    <w:rsid w:val="007411D6"/>
    <w:rsid w:val="0074410D"/>
    <w:rsid w:val="00744290"/>
    <w:rsid w:val="00744E6D"/>
    <w:rsid w:val="00747395"/>
    <w:rsid w:val="00752D2E"/>
    <w:rsid w:val="00753224"/>
    <w:rsid w:val="00755F0C"/>
    <w:rsid w:val="00787462"/>
    <w:rsid w:val="00794568"/>
    <w:rsid w:val="007B201C"/>
    <w:rsid w:val="007E5995"/>
    <w:rsid w:val="0080060E"/>
    <w:rsid w:val="00810E6D"/>
    <w:rsid w:val="00812A4A"/>
    <w:rsid w:val="00814B2F"/>
    <w:rsid w:val="00831AD3"/>
    <w:rsid w:val="0084556B"/>
    <w:rsid w:val="00866ECD"/>
    <w:rsid w:val="00891CDB"/>
    <w:rsid w:val="00891DAA"/>
    <w:rsid w:val="008941B7"/>
    <w:rsid w:val="008B24FF"/>
    <w:rsid w:val="008B70CE"/>
    <w:rsid w:val="008D1A83"/>
    <w:rsid w:val="008E2E14"/>
    <w:rsid w:val="008E4FEC"/>
    <w:rsid w:val="008F03A7"/>
    <w:rsid w:val="00904244"/>
    <w:rsid w:val="009047B9"/>
    <w:rsid w:val="009219D0"/>
    <w:rsid w:val="00926179"/>
    <w:rsid w:val="009306C9"/>
    <w:rsid w:val="00941463"/>
    <w:rsid w:val="00945DC4"/>
    <w:rsid w:val="00947935"/>
    <w:rsid w:val="009532D7"/>
    <w:rsid w:val="00967965"/>
    <w:rsid w:val="0097003B"/>
    <w:rsid w:val="009702DF"/>
    <w:rsid w:val="0097075C"/>
    <w:rsid w:val="00990EE2"/>
    <w:rsid w:val="00997A93"/>
    <w:rsid w:val="009A70E6"/>
    <w:rsid w:val="009B189D"/>
    <w:rsid w:val="009D29C5"/>
    <w:rsid w:val="009E2E71"/>
    <w:rsid w:val="009E2E85"/>
    <w:rsid w:val="009E64D9"/>
    <w:rsid w:val="009E762D"/>
    <w:rsid w:val="00A05AB8"/>
    <w:rsid w:val="00A25446"/>
    <w:rsid w:val="00A327D6"/>
    <w:rsid w:val="00A353B0"/>
    <w:rsid w:val="00A75BC6"/>
    <w:rsid w:val="00AA2857"/>
    <w:rsid w:val="00AA3631"/>
    <w:rsid w:val="00AA6234"/>
    <w:rsid w:val="00AC3507"/>
    <w:rsid w:val="00AC6460"/>
    <w:rsid w:val="00AF0766"/>
    <w:rsid w:val="00AF0C27"/>
    <w:rsid w:val="00AF275B"/>
    <w:rsid w:val="00AF337B"/>
    <w:rsid w:val="00B0394E"/>
    <w:rsid w:val="00B04A7D"/>
    <w:rsid w:val="00B078E4"/>
    <w:rsid w:val="00B15E8F"/>
    <w:rsid w:val="00B16926"/>
    <w:rsid w:val="00B17262"/>
    <w:rsid w:val="00B21EC5"/>
    <w:rsid w:val="00B31651"/>
    <w:rsid w:val="00B34585"/>
    <w:rsid w:val="00B4205E"/>
    <w:rsid w:val="00B64F61"/>
    <w:rsid w:val="00B72960"/>
    <w:rsid w:val="00B745AE"/>
    <w:rsid w:val="00B763E2"/>
    <w:rsid w:val="00B76EB3"/>
    <w:rsid w:val="00B77731"/>
    <w:rsid w:val="00B848A9"/>
    <w:rsid w:val="00B86609"/>
    <w:rsid w:val="00B867F9"/>
    <w:rsid w:val="00B86CA8"/>
    <w:rsid w:val="00B87AF8"/>
    <w:rsid w:val="00B95373"/>
    <w:rsid w:val="00B9608E"/>
    <w:rsid w:val="00BA30FD"/>
    <w:rsid w:val="00BA63EB"/>
    <w:rsid w:val="00BA78BA"/>
    <w:rsid w:val="00BE00DC"/>
    <w:rsid w:val="00BE2DC0"/>
    <w:rsid w:val="00BE4401"/>
    <w:rsid w:val="00C069E9"/>
    <w:rsid w:val="00C10A50"/>
    <w:rsid w:val="00C14D5F"/>
    <w:rsid w:val="00C1518C"/>
    <w:rsid w:val="00C27C37"/>
    <w:rsid w:val="00C3014F"/>
    <w:rsid w:val="00C451D9"/>
    <w:rsid w:val="00C570B5"/>
    <w:rsid w:val="00C601F8"/>
    <w:rsid w:val="00C67EED"/>
    <w:rsid w:val="00C93DA1"/>
    <w:rsid w:val="00C94788"/>
    <w:rsid w:val="00CB5495"/>
    <w:rsid w:val="00CB696A"/>
    <w:rsid w:val="00CC088C"/>
    <w:rsid w:val="00CC4065"/>
    <w:rsid w:val="00CC4131"/>
    <w:rsid w:val="00CC4585"/>
    <w:rsid w:val="00CD3162"/>
    <w:rsid w:val="00CD6253"/>
    <w:rsid w:val="00CE0E55"/>
    <w:rsid w:val="00CE5CAB"/>
    <w:rsid w:val="00D06CEC"/>
    <w:rsid w:val="00D11750"/>
    <w:rsid w:val="00D21412"/>
    <w:rsid w:val="00D250BE"/>
    <w:rsid w:val="00D33E1E"/>
    <w:rsid w:val="00D34EE1"/>
    <w:rsid w:val="00D441C0"/>
    <w:rsid w:val="00D523F7"/>
    <w:rsid w:val="00D53583"/>
    <w:rsid w:val="00D53BAC"/>
    <w:rsid w:val="00D55515"/>
    <w:rsid w:val="00D66C02"/>
    <w:rsid w:val="00D70F80"/>
    <w:rsid w:val="00D72E20"/>
    <w:rsid w:val="00D80ECB"/>
    <w:rsid w:val="00D91D68"/>
    <w:rsid w:val="00D92F55"/>
    <w:rsid w:val="00D92F7C"/>
    <w:rsid w:val="00DA1C9E"/>
    <w:rsid w:val="00DB1265"/>
    <w:rsid w:val="00DB3169"/>
    <w:rsid w:val="00DC5B43"/>
    <w:rsid w:val="00DC603C"/>
    <w:rsid w:val="00DD2A6F"/>
    <w:rsid w:val="00DD2D0B"/>
    <w:rsid w:val="00DD59F3"/>
    <w:rsid w:val="00DD5B0B"/>
    <w:rsid w:val="00DF2C61"/>
    <w:rsid w:val="00DF2E49"/>
    <w:rsid w:val="00DF7D4D"/>
    <w:rsid w:val="00E03B10"/>
    <w:rsid w:val="00E22841"/>
    <w:rsid w:val="00E2342C"/>
    <w:rsid w:val="00E45DE8"/>
    <w:rsid w:val="00E64EFB"/>
    <w:rsid w:val="00E669FE"/>
    <w:rsid w:val="00E70CBB"/>
    <w:rsid w:val="00E74058"/>
    <w:rsid w:val="00E77E56"/>
    <w:rsid w:val="00E77E96"/>
    <w:rsid w:val="00E8374A"/>
    <w:rsid w:val="00E90DCE"/>
    <w:rsid w:val="00E957A4"/>
    <w:rsid w:val="00E95F75"/>
    <w:rsid w:val="00EA65CC"/>
    <w:rsid w:val="00EB00FE"/>
    <w:rsid w:val="00EB7550"/>
    <w:rsid w:val="00EC01F3"/>
    <w:rsid w:val="00EC0E16"/>
    <w:rsid w:val="00EE0BB3"/>
    <w:rsid w:val="00EE1955"/>
    <w:rsid w:val="00EE1E8C"/>
    <w:rsid w:val="00EE6728"/>
    <w:rsid w:val="00EF72EE"/>
    <w:rsid w:val="00F03496"/>
    <w:rsid w:val="00F1267E"/>
    <w:rsid w:val="00F145E2"/>
    <w:rsid w:val="00F21466"/>
    <w:rsid w:val="00F220A8"/>
    <w:rsid w:val="00F338B9"/>
    <w:rsid w:val="00F368AF"/>
    <w:rsid w:val="00F40779"/>
    <w:rsid w:val="00F4222E"/>
    <w:rsid w:val="00F46410"/>
    <w:rsid w:val="00F77BF7"/>
    <w:rsid w:val="00F9296E"/>
    <w:rsid w:val="00FC7540"/>
    <w:rsid w:val="00FE0459"/>
    <w:rsid w:val="00FE1545"/>
    <w:rsid w:val="00FE5AA1"/>
    <w:rsid w:val="00FF342D"/>
    <w:rsid w:val="00FF4C32"/>
    <w:rsid w:val="018DE042"/>
    <w:rsid w:val="0689D912"/>
    <w:rsid w:val="09E15910"/>
    <w:rsid w:val="0F576A14"/>
    <w:rsid w:val="1F3767C5"/>
    <w:rsid w:val="1FA9B276"/>
    <w:rsid w:val="1FDF6DDC"/>
    <w:rsid w:val="23AEAFB6"/>
    <w:rsid w:val="2612DDE2"/>
    <w:rsid w:val="3D72DFB9"/>
    <w:rsid w:val="516EA9C5"/>
    <w:rsid w:val="5FB12A7D"/>
    <w:rsid w:val="67AB9413"/>
    <w:rsid w:val="74BCC35A"/>
    <w:rsid w:val="7E75AB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02EA66AF-0038-476C-9836-2E221F637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77E56"/>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9047B9"/>
    <w:rPr>
      <w:sz w:val="16"/>
      <w:szCs w:val="16"/>
    </w:rPr>
  </w:style>
  <w:style w:type="paragraph" w:styleId="CommentSubject">
    <w:name w:val="annotation subject"/>
    <w:basedOn w:val="CommentText"/>
    <w:next w:val="CommentText"/>
    <w:link w:val="CommentSubjectChar"/>
    <w:uiPriority w:val="99"/>
    <w:semiHidden/>
    <w:unhideWhenUsed/>
    <w:rsid w:val="009047B9"/>
    <w:rPr>
      <w:b/>
      <w:bCs/>
    </w:rPr>
  </w:style>
  <w:style w:type="character" w:customStyle="1" w:styleId="CommentSubjectChar">
    <w:name w:val="Comment Subject Char"/>
    <w:basedOn w:val="CommentTextChar"/>
    <w:link w:val="CommentSubject"/>
    <w:uiPriority w:val="99"/>
    <w:semiHidden/>
    <w:rsid w:val="009047B9"/>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44629DB3464669B81CAE348BFD81D6"/>
        <w:category>
          <w:name w:val="General"/>
          <w:gallery w:val="placeholder"/>
        </w:category>
        <w:types>
          <w:type w:val="bbPlcHdr"/>
        </w:types>
        <w:behaviors>
          <w:behavior w:val="content"/>
        </w:behaviors>
        <w:guid w:val="{231B6C83-4EF1-4341-827D-0D12340CF5B7}"/>
      </w:docPartPr>
      <w:docPartBody>
        <w:p w:rsidR="00EB7550" w:rsidRDefault="009219D0" w:rsidP="009219D0">
          <w:pPr>
            <w:pStyle w:val="0644629DB3464669B81CAE348BFD81D6"/>
          </w:pPr>
          <w:r w:rsidRPr="00B26BEE">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C77E8"/>
    <w:rsid w:val="000F1033"/>
    <w:rsid w:val="000F3A74"/>
    <w:rsid w:val="001148A3"/>
    <w:rsid w:val="00272D68"/>
    <w:rsid w:val="002A55CE"/>
    <w:rsid w:val="00486B64"/>
    <w:rsid w:val="004E2282"/>
    <w:rsid w:val="005963D2"/>
    <w:rsid w:val="005F08FF"/>
    <w:rsid w:val="006343FF"/>
    <w:rsid w:val="006E353A"/>
    <w:rsid w:val="0074410D"/>
    <w:rsid w:val="00831AD3"/>
    <w:rsid w:val="008941B7"/>
    <w:rsid w:val="008C21A2"/>
    <w:rsid w:val="009219D0"/>
    <w:rsid w:val="00926179"/>
    <w:rsid w:val="009306C9"/>
    <w:rsid w:val="009A7B03"/>
    <w:rsid w:val="00A05AB8"/>
    <w:rsid w:val="00A327D6"/>
    <w:rsid w:val="00A42183"/>
    <w:rsid w:val="00A847E4"/>
    <w:rsid w:val="00B4205E"/>
    <w:rsid w:val="00B848A9"/>
    <w:rsid w:val="00B867F9"/>
    <w:rsid w:val="00BE00DC"/>
    <w:rsid w:val="00C055C6"/>
    <w:rsid w:val="00D21412"/>
    <w:rsid w:val="00D27FC7"/>
    <w:rsid w:val="00D34EE1"/>
    <w:rsid w:val="00D94234"/>
    <w:rsid w:val="00EB7550"/>
    <w:rsid w:val="00EC0E16"/>
    <w:rsid w:val="00F061BA"/>
    <w:rsid w:val="00F414F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44629DB3464669B81CAE348BFD81D6">
    <w:name w:val="0644629DB3464669B81CAE348BFD81D6"/>
    <w:rsid w:val="009219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4C5630-E669-49B3-9191-DF1DEC3E9A59}">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E1AB89A7-8D3F-4CFD-8F84-3187C5113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B068F0-A78C-4830-B6BD-E80F905FE17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9580</Words>
  <Characters>5462</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2</cp:revision>
  <dcterms:created xsi:type="dcterms:W3CDTF">2026-06-11T11:04:00Z</dcterms:created>
  <dcterms:modified xsi:type="dcterms:W3CDTF">2026-06-11T11:04:00Z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docLang">
    <vt:lpwstr>lt</vt:lpwstr>
  </property>
  <property fmtid="{D5CDD505-2E9C-101B-9397-08002B2CF9AE}" pid="4" name="MediaServiceImageTags">
    <vt:lpwstr/>
  </property>
</Properties>
</file>